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381C1484" w:rsidR="00AD60D9" w:rsidRDefault="00AD60D9" w:rsidP="00132C7C">
      <w:pPr>
        <w:jc w:val="center"/>
      </w:pPr>
      <w:r>
        <w:t>Jitendra Pandey</w:t>
      </w:r>
      <w:r w:rsidR="0031352E">
        <w:rPr>
          <w:rFonts w:ascii="Cambria" w:hAnsi="Cambria"/>
        </w:rPr>
        <w:t xml:space="preserve">†, </w:t>
      </w:r>
      <w:r w:rsidR="0031352E">
        <w:t xml:space="preserve">Eric Hanson‡, </w:t>
      </w:r>
      <w:r w:rsidR="00020D90">
        <w:t>Owen O’Malley</w:t>
      </w:r>
      <w:r w:rsidR="0031352E">
        <w:t xml:space="preserve">†, </w:t>
      </w:r>
      <w:r w:rsidR="007724B3">
        <w:br/>
      </w:r>
      <w:r w:rsidR="0031352E">
        <w:t>Remus Rusanu</w:t>
      </w:r>
      <w:r w:rsidR="003126BD">
        <w:t>‡</w:t>
      </w:r>
      <w:r w:rsidR="008560AD">
        <w:t>, Sarvesh Sakalanaga‡</w:t>
      </w:r>
    </w:p>
    <w:p w14:paraId="51721635" w14:textId="18625C37" w:rsidR="003126BD" w:rsidRDefault="003126BD" w:rsidP="00132C7C">
      <w:pPr>
        <w:jc w:val="center"/>
      </w:pPr>
      <w:r>
        <w:t>†</w:t>
      </w:r>
      <w:r w:rsidRPr="003126BD">
        <w:rPr>
          <w:i/>
        </w:rPr>
        <w:t>Hortonworks</w:t>
      </w:r>
      <w:r>
        <w:t>, ‡</w:t>
      </w:r>
      <w:r w:rsidRPr="003126BD">
        <w:rPr>
          <w:i/>
        </w:rPr>
        <w:t>Microsoft</w:t>
      </w:r>
    </w:p>
    <w:p w14:paraId="7538F016" w14:textId="77777777" w:rsidR="00543636" w:rsidRDefault="00543636" w:rsidP="00EE518E"/>
    <w:p w14:paraId="245F7B26" w14:textId="120365F7" w:rsidR="00543636" w:rsidRDefault="008560AD" w:rsidP="00132C7C">
      <w:pPr>
        <w:jc w:val="center"/>
      </w:pPr>
      <w:r>
        <w:t>6</w:t>
      </w:r>
      <w:r w:rsidR="00603507">
        <w:t>/</w:t>
      </w:r>
      <w:r>
        <w:t>25</w:t>
      </w:r>
      <w:r w:rsidR="00603507">
        <w:t>/</w:t>
      </w:r>
      <w:r w:rsidR="00A36184">
        <w:t>13</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6A9133D7" w14:textId="77777777" w:rsidR="00E52E22"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9933182" w:history="1">
            <w:r w:rsidR="00E52E22" w:rsidRPr="008A01F8">
              <w:rPr>
                <w:rStyle w:val="Hyperlink"/>
                <w:noProof/>
              </w:rPr>
              <w:t>Introduction</w:t>
            </w:r>
            <w:r w:rsidR="00E52E22">
              <w:rPr>
                <w:noProof/>
                <w:webHidden/>
              </w:rPr>
              <w:tab/>
            </w:r>
            <w:r w:rsidR="00E52E22">
              <w:rPr>
                <w:noProof/>
                <w:webHidden/>
              </w:rPr>
              <w:fldChar w:fldCharType="begin"/>
            </w:r>
            <w:r w:rsidR="00E52E22">
              <w:rPr>
                <w:noProof/>
                <w:webHidden/>
              </w:rPr>
              <w:instrText xml:space="preserve"> PAGEREF _Toc359933182 \h </w:instrText>
            </w:r>
            <w:r w:rsidR="00E52E22">
              <w:rPr>
                <w:noProof/>
                <w:webHidden/>
              </w:rPr>
            </w:r>
            <w:r w:rsidR="00E52E22">
              <w:rPr>
                <w:noProof/>
                <w:webHidden/>
              </w:rPr>
              <w:fldChar w:fldCharType="separate"/>
            </w:r>
            <w:r w:rsidR="00E52E22">
              <w:rPr>
                <w:noProof/>
                <w:webHidden/>
              </w:rPr>
              <w:t>2</w:t>
            </w:r>
            <w:r w:rsidR="00E52E22">
              <w:rPr>
                <w:noProof/>
                <w:webHidden/>
              </w:rPr>
              <w:fldChar w:fldCharType="end"/>
            </w:r>
          </w:hyperlink>
        </w:p>
        <w:p w14:paraId="5F7E9F14" w14:textId="77777777" w:rsidR="00E52E22" w:rsidRDefault="00E52E22">
          <w:pPr>
            <w:pStyle w:val="TOC1"/>
            <w:tabs>
              <w:tab w:val="right" w:leader="dot" w:pos="8630"/>
            </w:tabs>
            <w:rPr>
              <w:noProof/>
              <w:sz w:val="22"/>
              <w:szCs w:val="22"/>
            </w:rPr>
          </w:pPr>
          <w:hyperlink w:anchor="_Toc359933183" w:history="1">
            <w:r w:rsidRPr="008A01F8">
              <w:rPr>
                <w:rStyle w:val="Hyperlink"/>
                <w:noProof/>
              </w:rPr>
              <w:t>Basic Idea</w:t>
            </w:r>
            <w:r>
              <w:rPr>
                <w:noProof/>
                <w:webHidden/>
              </w:rPr>
              <w:tab/>
            </w:r>
            <w:r>
              <w:rPr>
                <w:noProof/>
                <w:webHidden/>
              </w:rPr>
              <w:fldChar w:fldCharType="begin"/>
            </w:r>
            <w:r>
              <w:rPr>
                <w:noProof/>
                <w:webHidden/>
              </w:rPr>
              <w:instrText xml:space="preserve"> PAGEREF _Toc359933183 \h </w:instrText>
            </w:r>
            <w:r>
              <w:rPr>
                <w:noProof/>
                <w:webHidden/>
              </w:rPr>
            </w:r>
            <w:r>
              <w:rPr>
                <w:noProof/>
                <w:webHidden/>
              </w:rPr>
              <w:fldChar w:fldCharType="separate"/>
            </w:r>
            <w:r>
              <w:rPr>
                <w:noProof/>
                <w:webHidden/>
              </w:rPr>
              <w:t>2</w:t>
            </w:r>
            <w:r>
              <w:rPr>
                <w:noProof/>
                <w:webHidden/>
              </w:rPr>
              <w:fldChar w:fldCharType="end"/>
            </w:r>
          </w:hyperlink>
        </w:p>
        <w:p w14:paraId="17A9A6F9" w14:textId="77777777" w:rsidR="00E52E22" w:rsidRDefault="00E52E22">
          <w:pPr>
            <w:pStyle w:val="TOC1"/>
            <w:tabs>
              <w:tab w:val="right" w:leader="dot" w:pos="8630"/>
            </w:tabs>
            <w:rPr>
              <w:noProof/>
              <w:sz w:val="22"/>
              <w:szCs w:val="22"/>
            </w:rPr>
          </w:pPr>
          <w:hyperlink w:anchor="_Toc359933184" w:history="1">
            <w:r w:rsidRPr="008A01F8">
              <w:rPr>
                <w:rStyle w:val="Hyperlink"/>
                <w:noProof/>
              </w:rPr>
              <w:t>Incremental modifications to Hive execution engine.</w:t>
            </w:r>
            <w:r>
              <w:rPr>
                <w:noProof/>
                <w:webHidden/>
              </w:rPr>
              <w:tab/>
            </w:r>
            <w:r>
              <w:rPr>
                <w:noProof/>
                <w:webHidden/>
              </w:rPr>
              <w:fldChar w:fldCharType="begin"/>
            </w:r>
            <w:r>
              <w:rPr>
                <w:noProof/>
                <w:webHidden/>
              </w:rPr>
              <w:instrText xml:space="preserve"> PAGEREF _Toc359933184 \h </w:instrText>
            </w:r>
            <w:r>
              <w:rPr>
                <w:noProof/>
                <w:webHidden/>
              </w:rPr>
            </w:r>
            <w:r>
              <w:rPr>
                <w:noProof/>
                <w:webHidden/>
              </w:rPr>
              <w:fldChar w:fldCharType="separate"/>
            </w:r>
            <w:r>
              <w:rPr>
                <w:noProof/>
                <w:webHidden/>
              </w:rPr>
              <w:t>3</w:t>
            </w:r>
            <w:r>
              <w:rPr>
                <w:noProof/>
                <w:webHidden/>
              </w:rPr>
              <w:fldChar w:fldCharType="end"/>
            </w:r>
          </w:hyperlink>
        </w:p>
        <w:bookmarkStart w:id="0" w:name="_GoBack"/>
        <w:p w14:paraId="627756BA" w14:textId="77777777" w:rsidR="00E52E22" w:rsidRDefault="00E52E22">
          <w:pPr>
            <w:pStyle w:val="TOC1"/>
            <w:tabs>
              <w:tab w:val="right" w:leader="dot" w:pos="8630"/>
            </w:tabs>
            <w:rPr>
              <w:noProof/>
              <w:sz w:val="22"/>
              <w:szCs w:val="22"/>
            </w:rPr>
          </w:pPr>
          <w:r w:rsidRPr="008A01F8">
            <w:rPr>
              <w:rStyle w:val="Hyperlink"/>
              <w:noProof/>
            </w:rPr>
            <w:fldChar w:fldCharType="begin"/>
          </w:r>
          <w:r w:rsidRPr="008A01F8">
            <w:rPr>
              <w:rStyle w:val="Hyperlink"/>
              <w:noProof/>
            </w:rPr>
            <w:instrText xml:space="preserve"> </w:instrText>
          </w:r>
          <w:r>
            <w:rPr>
              <w:noProof/>
            </w:rPr>
            <w:instrText>HYPERLINK \l "_Toc359933185"</w:instrText>
          </w:r>
          <w:r w:rsidRPr="008A01F8">
            <w:rPr>
              <w:rStyle w:val="Hyperlink"/>
              <w:noProof/>
            </w:rPr>
            <w:instrText xml:space="preserve"> </w:instrText>
          </w:r>
          <w:r w:rsidRPr="008A01F8">
            <w:rPr>
              <w:rStyle w:val="Hyperlink"/>
              <w:noProof/>
            </w:rPr>
          </w:r>
          <w:r w:rsidRPr="008A01F8">
            <w:rPr>
              <w:rStyle w:val="Hyperlink"/>
              <w:noProof/>
            </w:rPr>
            <w:fldChar w:fldCharType="separate"/>
          </w:r>
          <w:r w:rsidRPr="008A01F8">
            <w:rPr>
              <w:rStyle w:val="Hyperlink"/>
              <w:noProof/>
            </w:rPr>
            <w:t>Pre-compiled Expressions using templates vs Dynamic Code Generation</w:t>
          </w:r>
          <w:r>
            <w:rPr>
              <w:noProof/>
              <w:webHidden/>
            </w:rPr>
            <w:tab/>
          </w:r>
          <w:r>
            <w:rPr>
              <w:noProof/>
              <w:webHidden/>
            </w:rPr>
            <w:fldChar w:fldCharType="begin"/>
          </w:r>
          <w:r>
            <w:rPr>
              <w:noProof/>
              <w:webHidden/>
            </w:rPr>
            <w:instrText xml:space="preserve"> PAGEREF _Toc359933185 \h </w:instrText>
          </w:r>
          <w:r>
            <w:rPr>
              <w:noProof/>
              <w:webHidden/>
            </w:rPr>
          </w:r>
          <w:r>
            <w:rPr>
              <w:noProof/>
              <w:webHidden/>
            </w:rPr>
            <w:fldChar w:fldCharType="separate"/>
          </w:r>
          <w:r>
            <w:rPr>
              <w:noProof/>
              <w:webHidden/>
            </w:rPr>
            <w:t>4</w:t>
          </w:r>
          <w:r>
            <w:rPr>
              <w:noProof/>
              <w:webHidden/>
            </w:rPr>
            <w:fldChar w:fldCharType="end"/>
          </w:r>
          <w:r w:rsidRPr="008A01F8">
            <w:rPr>
              <w:rStyle w:val="Hyperlink"/>
              <w:noProof/>
            </w:rPr>
            <w:fldChar w:fldCharType="end"/>
          </w:r>
        </w:p>
        <w:bookmarkEnd w:id="0"/>
        <w:p w14:paraId="17470739" w14:textId="77777777" w:rsidR="00E52E22" w:rsidRDefault="00E52E22">
          <w:pPr>
            <w:pStyle w:val="TOC1"/>
            <w:tabs>
              <w:tab w:val="right" w:leader="dot" w:pos="8630"/>
            </w:tabs>
            <w:rPr>
              <w:noProof/>
              <w:sz w:val="22"/>
              <w:szCs w:val="22"/>
            </w:rPr>
          </w:pPr>
          <w:r w:rsidRPr="008A01F8">
            <w:rPr>
              <w:rStyle w:val="Hyperlink"/>
              <w:noProof/>
            </w:rPr>
            <w:fldChar w:fldCharType="begin"/>
          </w:r>
          <w:r w:rsidRPr="008A01F8">
            <w:rPr>
              <w:rStyle w:val="Hyperlink"/>
              <w:noProof/>
            </w:rPr>
            <w:instrText xml:space="preserve"> </w:instrText>
          </w:r>
          <w:r>
            <w:rPr>
              <w:noProof/>
            </w:rPr>
            <w:instrText>HYPERLINK \l "_Toc359933186"</w:instrText>
          </w:r>
          <w:r w:rsidRPr="008A01F8">
            <w:rPr>
              <w:rStyle w:val="Hyperlink"/>
              <w:noProof/>
            </w:rPr>
            <w:instrText xml:space="preserve"> </w:instrText>
          </w:r>
          <w:r w:rsidRPr="008A01F8">
            <w:rPr>
              <w:rStyle w:val="Hyperlink"/>
              <w:noProof/>
            </w:rPr>
          </w:r>
          <w:r w:rsidRPr="008A01F8">
            <w:rPr>
              <w:rStyle w:val="Hyperlink"/>
              <w:noProof/>
            </w:rPr>
            <w:fldChar w:fldCharType="separate"/>
          </w:r>
          <w:r w:rsidRPr="008A01F8">
            <w:rPr>
              <w:rStyle w:val="Hyperlink"/>
              <w:noProof/>
            </w:rPr>
            <w:t>Boolean/Filter expressions</w:t>
          </w:r>
          <w:r>
            <w:rPr>
              <w:noProof/>
              <w:webHidden/>
            </w:rPr>
            <w:tab/>
          </w:r>
          <w:r>
            <w:rPr>
              <w:noProof/>
              <w:webHidden/>
            </w:rPr>
            <w:fldChar w:fldCharType="begin"/>
          </w:r>
          <w:r>
            <w:rPr>
              <w:noProof/>
              <w:webHidden/>
            </w:rPr>
            <w:instrText xml:space="preserve"> PAGEREF _Toc359933186 \h </w:instrText>
          </w:r>
          <w:r>
            <w:rPr>
              <w:noProof/>
              <w:webHidden/>
            </w:rPr>
          </w:r>
          <w:r>
            <w:rPr>
              <w:noProof/>
              <w:webHidden/>
            </w:rPr>
            <w:fldChar w:fldCharType="separate"/>
          </w:r>
          <w:r>
            <w:rPr>
              <w:noProof/>
              <w:webHidden/>
            </w:rPr>
            <w:t>4</w:t>
          </w:r>
          <w:r>
            <w:rPr>
              <w:noProof/>
              <w:webHidden/>
            </w:rPr>
            <w:fldChar w:fldCharType="end"/>
          </w:r>
          <w:r w:rsidRPr="008A01F8">
            <w:rPr>
              <w:rStyle w:val="Hyperlink"/>
              <w:noProof/>
            </w:rPr>
            <w:fldChar w:fldCharType="end"/>
          </w:r>
        </w:p>
        <w:p w14:paraId="1AECCD88" w14:textId="77777777" w:rsidR="00E52E22" w:rsidRDefault="00E52E22">
          <w:pPr>
            <w:pStyle w:val="TOC1"/>
            <w:tabs>
              <w:tab w:val="right" w:leader="dot" w:pos="8630"/>
            </w:tabs>
            <w:rPr>
              <w:noProof/>
              <w:sz w:val="22"/>
              <w:szCs w:val="22"/>
            </w:rPr>
          </w:pPr>
          <w:hyperlink w:anchor="_Toc359933187" w:history="1">
            <w:r w:rsidRPr="008A01F8">
              <w:rPr>
                <w:rStyle w:val="Hyperlink"/>
                <w:noProof/>
              </w:rPr>
              <w:t>AND, OR implementation (short circuit optimization)</w:t>
            </w:r>
            <w:r>
              <w:rPr>
                <w:noProof/>
                <w:webHidden/>
              </w:rPr>
              <w:tab/>
            </w:r>
            <w:r>
              <w:rPr>
                <w:noProof/>
                <w:webHidden/>
              </w:rPr>
              <w:fldChar w:fldCharType="begin"/>
            </w:r>
            <w:r>
              <w:rPr>
                <w:noProof/>
                <w:webHidden/>
              </w:rPr>
              <w:instrText xml:space="preserve"> PAGEREF _Toc359933187 \h </w:instrText>
            </w:r>
            <w:r>
              <w:rPr>
                <w:noProof/>
                <w:webHidden/>
              </w:rPr>
            </w:r>
            <w:r>
              <w:rPr>
                <w:noProof/>
                <w:webHidden/>
              </w:rPr>
              <w:fldChar w:fldCharType="separate"/>
            </w:r>
            <w:r>
              <w:rPr>
                <w:noProof/>
                <w:webHidden/>
              </w:rPr>
              <w:t>5</w:t>
            </w:r>
            <w:r>
              <w:rPr>
                <w:noProof/>
                <w:webHidden/>
              </w:rPr>
              <w:fldChar w:fldCharType="end"/>
            </w:r>
          </w:hyperlink>
        </w:p>
        <w:p w14:paraId="09959A40" w14:textId="77777777" w:rsidR="00E52E22" w:rsidRDefault="00E52E22">
          <w:pPr>
            <w:pStyle w:val="TOC1"/>
            <w:tabs>
              <w:tab w:val="right" w:leader="dot" w:pos="8630"/>
            </w:tabs>
            <w:rPr>
              <w:noProof/>
              <w:sz w:val="22"/>
              <w:szCs w:val="22"/>
            </w:rPr>
          </w:pPr>
          <w:hyperlink w:anchor="_Toc359933188" w:history="1">
            <w:r w:rsidRPr="008A01F8">
              <w:rPr>
                <w:rStyle w:val="Hyperlink"/>
                <w:noProof/>
              </w:rPr>
              <w:t>Storage of intermediate results of arithmetic expressions</w:t>
            </w:r>
            <w:r>
              <w:rPr>
                <w:noProof/>
                <w:webHidden/>
              </w:rPr>
              <w:tab/>
            </w:r>
            <w:r>
              <w:rPr>
                <w:noProof/>
                <w:webHidden/>
              </w:rPr>
              <w:fldChar w:fldCharType="begin"/>
            </w:r>
            <w:r>
              <w:rPr>
                <w:noProof/>
                <w:webHidden/>
              </w:rPr>
              <w:instrText xml:space="preserve"> PAGEREF _Toc359933188 \h </w:instrText>
            </w:r>
            <w:r>
              <w:rPr>
                <w:noProof/>
                <w:webHidden/>
              </w:rPr>
            </w:r>
            <w:r>
              <w:rPr>
                <w:noProof/>
                <w:webHidden/>
              </w:rPr>
              <w:fldChar w:fldCharType="separate"/>
            </w:r>
            <w:r>
              <w:rPr>
                <w:noProof/>
                <w:webHidden/>
              </w:rPr>
              <w:t>5</w:t>
            </w:r>
            <w:r>
              <w:rPr>
                <w:noProof/>
                <w:webHidden/>
              </w:rPr>
              <w:fldChar w:fldCharType="end"/>
            </w:r>
          </w:hyperlink>
        </w:p>
        <w:p w14:paraId="4B4B336F" w14:textId="77777777" w:rsidR="00E52E22" w:rsidRDefault="00E52E22">
          <w:pPr>
            <w:pStyle w:val="TOC1"/>
            <w:tabs>
              <w:tab w:val="right" w:leader="dot" w:pos="8630"/>
            </w:tabs>
            <w:rPr>
              <w:noProof/>
              <w:sz w:val="22"/>
              <w:szCs w:val="22"/>
            </w:rPr>
          </w:pPr>
          <w:hyperlink w:anchor="_Toc359933189" w:history="1">
            <w:r w:rsidRPr="008A01F8">
              <w:rPr>
                <w:rStyle w:val="Hyperlink"/>
                <w:noProof/>
              </w:rPr>
              <w:t>Data type handling</w:t>
            </w:r>
            <w:r>
              <w:rPr>
                <w:noProof/>
                <w:webHidden/>
              </w:rPr>
              <w:tab/>
            </w:r>
            <w:r>
              <w:rPr>
                <w:noProof/>
                <w:webHidden/>
              </w:rPr>
              <w:fldChar w:fldCharType="begin"/>
            </w:r>
            <w:r>
              <w:rPr>
                <w:noProof/>
                <w:webHidden/>
              </w:rPr>
              <w:instrText xml:space="preserve"> PAGEREF _Toc359933189 \h </w:instrText>
            </w:r>
            <w:r>
              <w:rPr>
                <w:noProof/>
                <w:webHidden/>
              </w:rPr>
            </w:r>
            <w:r>
              <w:rPr>
                <w:noProof/>
                <w:webHidden/>
              </w:rPr>
              <w:fldChar w:fldCharType="separate"/>
            </w:r>
            <w:r>
              <w:rPr>
                <w:noProof/>
                <w:webHidden/>
              </w:rPr>
              <w:t>7</w:t>
            </w:r>
            <w:r>
              <w:rPr>
                <w:noProof/>
                <w:webHidden/>
              </w:rPr>
              <w:fldChar w:fldCharType="end"/>
            </w:r>
          </w:hyperlink>
        </w:p>
        <w:p w14:paraId="1F010D48" w14:textId="77777777" w:rsidR="00E52E22" w:rsidRDefault="00E52E22">
          <w:pPr>
            <w:pStyle w:val="TOC1"/>
            <w:tabs>
              <w:tab w:val="right" w:leader="dot" w:pos="8630"/>
            </w:tabs>
            <w:rPr>
              <w:noProof/>
              <w:sz w:val="22"/>
              <w:szCs w:val="22"/>
            </w:rPr>
          </w:pPr>
          <w:hyperlink w:anchor="_Toc359933190" w:history="1">
            <w:r w:rsidRPr="008A01F8">
              <w:rPr>
                <w:rStyle w:val="Hyperlink"/>
                <w:noProof/>
              </w:rPr>
              <w:t>Null Handling</w:t>
            </w:r>
            <w:r>
              <w:rPr>
                <w:noProof/>
                <w:webHidden/>
              </w:rPr>
              <w:tab/>
            </w:r>
            <w:r>
              <w:rPr>
                <w:noProof/>
                <w:webHidden/>
              </w:rPr>
              <w:fldChar w:fldCharType="begin"/>
            </w:r>
            <w:r>
              <w:rPr>
                <w:noProof/>
                <w:webHidden/>
              </w:rPr>
              <w:instrText xml:space="preserve"> PAGEREF _Toc359933190 \h </w:instrText>
            </w:r>
            <w:r>
              <w:rPr>
                <w:noProof/>
                <w:webHidden/>
              </w:rPr>
            </w:r>
            <w:r>
              <w:rPr>
                <w:noProof/>
                <w:webHidden/>
              </w:rPr>
              <w:fldChar w:fldCharType="separate"/>
            </w:r>
            <w:r>
              <w:rPr>
                <w:noProof/>
                <w:webHidden/>
              </w:rPr>
              <w:t>7</w:t>
            </w:r>
            <w:r>
              <w:rPr>
                <w:noProof/>
                <w:webHidden/>
              </w:rPr>
              <w:fldChar w:fldCharType="end"/>
            </w:r>
          </w:hyperlink>
        </w:p>
        <w:p w14:paraId="06674279" w14:textId="77777777" w:rsidR="00E52E22" w:rsidRDefault="00E52E22">
          <w:pPr>
            <w:pStyle w:val="TOC1"/>
            <w:tabs>
              <w:tab w:val="right" w:leader="dot" w:pos="8630"/>
            </w:tabs>
            <w:rPr>
              <w:noProof/>
              <w:sz w:val="22"/>
              <w:szCs w:val="22"/>
            </w:rPr>
          </w:pPr>
          <w:hyperlink w:anchor="_Toc359933191" w:history="1">
            <w:r w:rsidRPr="008A01F8">
              <w:rPr>
                <w:rStyle w:val="Hyperlink"/>
                <w:noProof/>
              </w:rPr>
              <w:t>Vectorized operators</w:t>
            </w:r>
            <w:r>
              <w:rPr>
                <w:noProof/>
                <w:webHidden/>
              </w:rPr>
              <w:tab/>
            </w:r>
            <w:r>
              <w:rPr>
                <w:noProof/>
                <w:webHidden/>
              </w:rPr>
              <w:fldChar w:fldCharType="begin"/>
            </w:r>
            <w:r>
              <w:rPr>
                <w:noProof/>
                <w:webHidden/>
              </w:rPr>
              <w:instrText xml:space="preserve"> PAGEREF _Toc359933191 \h </w:instrText>
            </w:r>
            <w:r>
              <w:rPr>
                <w:noProof/>
                <w:webHidden/>
              </w:rPr>
            </w:r>
            <w:r>
              <w:rPr>
                <w:noProof/>
                <w:webHidden/>
              </w:rPr>
              <w:fldChar w:fldCharType="separate"/>
            </w:r>
            <w:r>
              <w:rPr>
                <w:noProof/>
                <w:webHidden/>
              </w:rPr>
              <w:t>8</w:t>
            </w:r>
            <w:r>
              <w:rPr>
                <w:noProof/>
                <w:webHidden/>
              </w:rPr>
              <w:fldChar w:fldCharType="end"/>
            </w:r>
          </w:hyperlink>
        </w:p>
        <w:p w14:paraId="426DE217" w14:textId="77777777" w:rsidR="00E52E22" w:rsidRDefault="00E52E22">
          <w:pPr>
            <w:pStyle w:val="TOC1"/>
            <w:tabs>
              <w:tab w:val="right" w:leader="dot" w:pos="8630"/>
            </w:tabs>
            <w:rPr>
              <w:noProof/>
              <w:sz w:val="22"/>
              <w:szCs w:val="22"/>
            </w:rPr>
          </w:pPr>
          <w:hyperlink w:anchor="_Toc359933192" w:history="1">
            <w:r w:rsidRPr="008A01F8">
              <w:rPr>
                <w:rStyle w:val="Hyperlink"/>
                <w:noProof/>
              </w:rPr>
              <w:t>Optimization of handling of non-null and repeating data</w:t>
            </w:r>
            <w:r>
              <w:rPr>
                <w:noProof/>
                <w:webHidden/>
              </w:rPr>
              <w:tab/>
            </w:r>
            <w:r>
              <w:rPr>
                <w:noProof/>
                <w:webHidden/>
              </w:rPr>
              <w:fldChar w:fldCharType="begin"/>
            </w:r>
            <w:r>
              <w:rPr>
                <w:noProof/>
                <w:webHidden/>
              </w:rPr>
              <w:instrText xml:space="preserve"> PAGEREF _Toc359933192 \h </w:instrText>
            </w:r>
            <w:r>
              <w:rPr>
                <w:noProof/>
                <w:webHidden/>
              </w:rPr>
            </w:r>
            <w:r>
              <w:rPr>
                <w:noProof/>
                <w:webHidden/>
              </w:rPr>
              <w:fldChar w:fldCharType="separate"/>
            </w:r>
            <w:r>
              <w:rPr>
                <w:noProof/>
                <w:webHidden/>
              </w:rPr>
              <w:t>8</w:t>
            </w:r>
            <w:r>
              <w:rPr>
                <w:noProof/>
                <w:webHidden/>
              </w:rPr>
              <w:fldChar w:fldCharType="end"/>
            </w:r>
          </w:hyperlink>
        </w:p>
        <w:p w14:paraId="0C8766CC" w14:textId="77777777" w:rsidR="00E52E22" w:rsidRDefault="00E52E22">
          <w:pPr>
            <w:pStyle w:val="TOC2"/>
            <w:tabs>
              <w:tab w:val="right" w:leader="dot" w:pos="8630"/>
            </w:tabs>
            <w:rPr>
              <w:noProof/>
              <w:sz w:val="22"/>
              <w:szCs w:val="22"/>
            </w:rPr>
          </w:pPr>
          <w:hyperlink w:anchor="_Toc359933193" w:history="1">
            <w:r w:rsidRPr="008A01F8">
              <w:rPr>
                <w:rStyle w:val="Hyperlink"/>
                <w:noProof/>
              </w:rPr>
              <w:t>noNulls</w:t>
            </w:r>
            <w:r>
              <w:rPr>
                <w:noProof/>
                <w:webHidden/>
              </w:rPr>
              <w:tab/>
            </w:r>
            <w:r>
              <w:rPr>
                <w:noProof/>
                <w:webHidden/>
              </w:rPr>
              <w:fldChar w:fldCharType="begin"/>
            </w:r>
            <w:r>
              <w:rPr>
                <w:noProof/>
                <w:webHidden/>
              </w:rPr>
              <w:instrText xml:space="preserve"> PAGEREF _Toc359933193 \h </w:instrText>
            </w:r>
            <w:r>
              <w:rPr>
                <w:noProof/>
                <w:webHidden/>
              </w:rPr>
            </w:r>
            <w:r>
              <w:rPr>
                <w:noProof/>
                <w:webHidden/>
              </w:rPr>
              <w:fldChar w:fldCharType="separate"/>
            </w:r>
            <w:r>
              <w:rPr>
                <w:noProof/>
                <w:webHidden/>
              </w:rPr>
              <w:t>8</w:t>
            </w:r>
            <w:r>
              <w:rPr>
                <w:noProof/>
                <w:webHidden/>
              </w:rPr>
              <w:fldChar w:fldCharType="end"/>
            </w:r>
          </w:hyperlink>
        </w:p>
        <w:p w14:paraId="417F5CCD" w14:textId="77777777" w:rsidR="00E52E22" w:rsidRDefault="00E52E22">
          <w:pPr>
            <w:pStyle w:val="TOC2"/>
            <w:tabs>
              <w:tab w:val="right" w:leader="dot" w:pos="8630"/>
            </w:tabs>
            <w:rPr>
              <w:noProof/>
              <w:sz w:val="22"/>
              <w:szCs w:val="22"/>
            </w:rPr>
          </w:pPr>
          <w:hyperlink w:anchor="_Toc359933194" w:history="1">
            <w:r w:rsidRPr="008A01F8">
              <w:rPr>
                <w:rStyle w:val="Hyperlink"/>
                <w:noProof/>
              </w:rPr>
              <w:t>isRepeating</w:t>
            </w:r>
            <w:r>
              <w:rPr>
                <w:noProof/>
                <w:webHidden/>
              </w:rPr>
              <w:tab/>
            </w:r>
            <w:r>
              <w:rPr>
                <w:noProof/>
                <w:webHidden/>
              </w:rPr>
              <w:fldChar w:fldCharType="begin"/>
            </w:r>
            <w:r>
              <w:rPr>
                <w:noProof/>
                <w:webHidden/>
              </w:rPr>
              <w:instrText xml:space="preserve"> PAGEREF _Toc359933194 \h </w:instrText>
            </w:r>
            <w:r>
              <w:rPr>
                <w:noProof/>
                <w:webHidden/>
              </w:rPr>
            </w:r>
            <w:r>
              <w:rPr>
                <w:noProof/>
                <w:webHidden/>
              </w:rPr>
              <w:fldChar w:fldCharType="separate"/>
            </w:r>
            <w:r>
              <w:rPr>
                <w:noProof/>
                <w:webHidden/>
              </w:rPr>
              <w:t>9</w:t>
            </w:r>
            <w:r>
              <w:rPr>
                <w:noProof/>
                <w:webHidden/>
              </w:rPr>
              <w:fldChar w:fldCharType="end"/>
            </w:r>
          </w:hyperlink>
        </w:p>
        <w:p w14:paraId="4E180342" w14:textId="77777777" w:rsidR="00E52E22" w:rsidRDefault="00E52E22">
          <w:pPr>
            <w:pStyle w:val="TOC1"/>
            <w:tabs>
              <w:tab w:val="right" w:leader="dot" w:pos="8630"/>
            </w:tabs>
            <w:rPr>
              <w:noProof/>
              <w:sz w:val="22"/>
              <w:szCs w:val="22"/>
            </w:rPr>
          </w:pPr>
          <w:hyperlink w:anchor="_Toc359933195" w:history="1">
            <w:r w:rsidRPr="008A01F8">
              <w:rPr>
                <w:rStyle w:val="Hyperlink"/>
                <w:noProof/>
              </w:rPr>
              <w:t>Partition Support</w:t>
            </w:r>
            <w:r>
              <w:rPr>
                <w:noProof/>
                <w:webHidden/>
              </w:rPr>
              <w:tab/>
            </w:r>
            <w:r>
              <w:rPr>
                <w:noProof/>
                <w:webHidden/>
              </w:rPr>
              <w:fldChar w:fldCharType="begin"/>
            </w:r>
            <w:r>
              <w:rPr>
                <w:noProof/>
                <w:webHidden/>
              </w:rPr>
              <w:instrText xml:space="preserve"> PAGEREF _Toc359933195 \h </w:instrText>
            </w:r>
            <w:r>
              <w:rPr>
                <w:noProof/>
                <w:webHidden/>
              </w:rPr>
            </w:r>
            <w:r>
              <w:rPr>
                <w:noProof/>
                <w:webHidden/>
              </w:rPr>
              <w:fldChar w:fldCharType="separate"/>
            </w:r>
            <w:r>
              <w:rPr>
                <w:noProof/>
                <w:webHidden/>
              </w:rPr>
              <w:t>9</w:t>
            </w:r>
            <w:r>
              <w:rPr>
                <w:noProof/>
                <w:webHidden/>
              </w:rPr>
              <w:fldChar w:fldCharType="end"/>
            </w:r>
          </w:hyperlink>
        </w:p>
        <w:p w14:paraId="0A41CC34" w14:textId="77777777" w:rsidR="00E52E22" w:rsidRDefault="00E52E22">
          <w:pPr>
            <w:pStyle w:val="TOC1"/>
            <w:tabs>
              <w:tab w:val="right" w:leader="dot" w:pos="8630"/>
            </w:tabs>
            <w:rPr>
              <w:noProof/>
              <w:sz w:val="22"/>
              <w:szCs w:val="22"/>
            </w:rPr>
          </w:pPr>
          <w:hyperlink w:anchor="_Toc359933196" w:history="1">
            <w:r w:rsidRPr="008A01F8">
              <w:rPr>
                <w:rStyle w:val="Hyperlink"/>
                <w:noProof/>
              </w:rPr>
              <w:t>Vectorized Iterator</w:t>
            </w:r>
            <w:r>
              <w:rPr>
                <w:noProof/>
                <w:webHidden/>
              </w:rPr>
              <w:tab/>
            </w:r>
            <w:r>
              <w:rPr>
                <w:noProof/>
                <w:webHidden/>
              </w:rPr>
              <w:fldChar w:fldCharType="begin"/>
            </w:r>
            <w:r>
              <w:rPr>
                <w:noProof/>
                <w:webHidden/>
              </w:rPr>
              <w:instrText xml:space="preserve"> PAGEREF _Toc359933196 \h </w:instrText>
            </w:r>
            <w:r>
              <w:rPr>
                <w:noProof/>
                <w:webHidden/>
              </w:rPr>
            </w:r>
            <w:r>
              <w:rPr>
                <w:noProof/>
                <w:webHidden/>
              </w:rPr>
              <w:fldChar w:fldCharType="separate"/>
            </w:r>
            <w:r>
              <w:rPr>
                <w:noProof/>
                <w:webHidden/>
              </w:rPr>
              <w:t>10</w:t>
            </w:r>
            <w:r>
              <w:rPr>
                <w:noProof/>
                <w:webHidden/>
              </w:rPr>
              <w:fldChar w:fldCharType="end"/>
            </w:r>
          </w:hyperlink>
        </w:p>
        <w:p w14:paraId="19439679" w14:textId="77777777" w:rsidR="00E52E22" w:rsidRDefault="00E52E22">
          <w:pPr>
            <w:pStyle w:val="TOC1"/>
            <w:tabs>
              <w:tab w:val="right" w:leader="dot" w:pos="8630"/>
            </w:tabs>
            <w:rPr>
              <w:noProof/>
              <w:sz w:val="22"/>
              <w:szCs w:val="22"/>
            </w:rPr>
          </w:pPr>
          <w:hyperlink w:anchor="_Toc359933197" w:history="1">
            <w:r w:rsidRPr="008A01F8">
              <w:rPr>
                <w:rStyle w:val="Hyperlink"/>
                <w:noProof/>
              </w:rPr>
              <w:t>Vectorized Aggregates</w:t>
            </w:r>
            <w:r>
              <w:rPr>
                <w:noProof/>
                <w:webHidden/>
              </w:rPr>
              <w:tab/>
            </w:r>
            <w:r>
              <w:rPr>
                <w:noProof/>
                <w:webHidden/>
              </w:rPr>
              <w:fldChar w:fldCharType="begin"/>
            </w:r>
            <w:r>
              <w:rPr>
                <w:noProof/>
                <w:webHidden/>
              </w:rPr>
              <w:instrText xml:space="preserve"> PAGEREF _Toc359933197 \h </w:instrText>
            </w:r>
            <w:r>
              <w:rPr>
                <w:noProof/>
                <w:webHidden/>
              </w:rPr>
            </w:r>
            <w:r>
              <w:rPr>
                <w:noProof/>
                <w:webHidden/>
              </w:rPr>
              <w:fldChar w:fldCharType="separate"/>
            </w:r>
            <w:r>
              <w:rPr>
                <w:noProof/>
                <w:webHidden/>
              </w:rPr>
              <w:t>11</w:t>
            </w:r>
            <w:r>
              <w:rPr>
                <w:noProof/>
                <w:webHidden/>
              </w:rPr>
              <w:fldChar w:fldCharType="end"/>
            </w:r>
          </w:hyperlink>
        </w:p>
        <w:p w14:paraId="50F0608B" w14:textId="77777777" w:rsidR="00E52E22" w:rsidRDefault="00E52E22">
          <w:pPr>
            <w:pStyle w:val="TOC2"/>
            <w:tabs>
              <w:tab w:val="right" w:leader="dot" w:pos="8630"/>
            </w:tabs>
            <w:rPr>
              <w:noProof/>
              <w:sz w:val="22"/>
              <w:szCs w:val="22"/>
            </w:rPr>
          </w:pPr>
          <w:hyperlink w:anchor="_Toc359933198" w:history="1">
            <w:r w:rsidRPr="008A01F8">
              <w:rPr>
                <w:rStyle w:val="Hyperlink"/>
                <w:noProof/>
              </w:rPr>
              <w:t>Code Flow</w:t>
            </w:r>
            <w:r>
              <w:rPr>
                <w:noProof/>
                <w:webHidden/>
              </w:rPr>
              <w:tab/>
            </w:r>
            <w:r>
              <w:rPr>
                <w:noProof/>
                <w:webHidden/>
              </w:rPr>
              <w:fldChar w:fldCharType="begin"/>
            </w:r>
            <w:r>
              <w:rPr>
                <w:noProof/>
                <w:webHidden/>
              </w:rPr>
              <w:instrText xml:space="preserve"> PAGEREF _Toc359933198 \h </w:instrText>
            </w:r>
            <w:r>
              <w:rPr>
                <w:noProof/>
                <w:webHidden/>
              </w:rPr>
            </w:r>
            <w:r>
              <w:rPr>
                <w:noProof/>
                <w:webHidden/>
              </w:rPr>
              <w:fldChar w:fldCharType="separate"/>
            </w:r>
            <w:r>
              <w:rPr>
                <w:noProof/>
                <w:webHidden/>
              </w:rPr>
              <w:t>12</w:t>
            </w:r>
            <w:r>
              <w:rPr>
                <w:noProof/>
                <w:webHidden/>
              </w:rPr>
              <w:fldChar w:fldCharType="end"/>
            </w:r>
          </w:hyperlink>
        </w:p>
        <w:p w14:paraId="30B4A45E" w14:textId="77777777" w:rsidR="00E52E22" w:rsidRDefault="00E52E22">
          <w:pPr>
            <w:pStyle w:val="TOC2"/>
            <w:tabs>
              <w:tab w:val="right" w:leader="dot" w:pos="8630"/>
            </w:tabs>
            <w:rPr>
              <w:noProof/>
              <w:sz w:val="22"/>
              <w:szCs w:val="22"/>
            </w:rPr>
          </w:pPr>
          <w:hyperlink w:anchor="_Toc359933199" w:history="1">
            <w:r w:rsidRPr="008A01F8">
              <w:rPr>
                <w:rStyle w:val="Hyperlink"/>
                <w:noProof/>
              </w:rPr>
              <w:t>Future Considerations</w:t>
            </w:r>
            <w:r>
              <w:rPr>
                <w:noProof/>
                <w:webHidden/>
              </w:rPr>
              <w:tab/>
            </w:r>
            <w:r>
              <w:rPr>
                <w:noProof/>
                <w:webHidden/>
              </w:rPr>
              <w:fldChar w:fldCharType="begin"/>
            </w:r>
            <w:r>
              <w:rPr>
                <w:noProof/>
                <w:webHidden/>
              </w:rPr>
              <w:instrText xml:space="preserve"> PAGEREF _Toc359933199 \h </w:instrText>
            </w:r>
            <w:r>
              <w:rPr>
                <w:noProof/>
                <w:webHidden/>
              </w:rPr>
            </w:r>
            <w:r>
              <w:rPr>
                <w:noProof/>
                <w:webHidden/>
              </w:rPr>
              <w:fldChar w:fldCharType="separate"/>
            </w:r>
            <w:r>
              <w:rPr>
                <w:noProof/>
                <w:webHidden/>
              </w:rPr>
              <w:t>13</w:t>
            </w:r>
            <w:r>
              <w:rPr>
                <w:noProof/>
                <w:webHidden/>
              </w:rPr>
              <w:fldChar w:fldCharType="end"/>
            </w:r>
          </w:hyperlink>
        </w:p>
        <w:p w14:paraId="1D1264E5" w14:textId="77777777" w:rsidR="00E52E22" w:rsidRDefault="00E52E22">
          <w:pPr>
            <w:pStyle w:val="TOC1"/>
            <w:tabs>
              <w:tab w:val="right" w:leader="dot" w:pos="8630"/>
            </w:tabs>
            <w:rPr>
              <w:noProof/>
              <w:sz w:val="22"/>
              <w:szCs w:val="22"/>
            </w:rPr>
          </w:pPr>
          <w:hyperlink w:anchor="_Toc359933200" w:history="1">
            <w:r w:rsidRPr="008A01F8">
              <w:rPr>
                <w:rStyle w:val="Hyperlink"/>
                <w:noProof/>
              </w:rPr>
              <w:t>References</w:t>
            </w:r>
            <w:r>
              <w:rPr>
                <w:noProof/>
                <w:webHidden/>
              </w:rPr>
              <w:tab/>
            </w:r>
            <w:r>
              <w:rPr>
                <w:noProof/>
                <w:webHidden/>
              </w:rPr>
              <w:fldChar w:fldCharType="begin"/>
            </w:r>
            <w:r>
              <w:rPr>
                <w:noProof/>
                <w:webHidden/>
              </w:rPr>
              <w:instrText xml:space="preserve"> PAGEREF _Toc359933200 \h </w:instrText>
            </w:r>
            <w:r>
              <w:rPr>
                <w:noProof/>
                <w:webHidden/>
              </w:rPr>
            </w:r>
            <w:r>
              <w:rPr>
                <w:noProof/>
                <w:webHidden/>
              </w:rPr>
              <w:fldChar w:fldCharType="separate"/>
            </w:r>
            <w:r>
              <w:rPr>
                <w:noProof/>
                <w:webHidden/>
              </w:rPr>
              <w:t>13</w:t>
            </w:r>
            <w:r>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59933182"/>
      <w:r>
        <w:lastRenderedPageBreak/>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r w:rsidR="00E9657E">
        <w:t>Boncz 2005</w:t>
      </w:r>
      <w:r w:rsidR="0067472F">
        <w:t xml:space="preserve">]. Also currently </w:t>
      </w:r>
      <w:r w:rsidR="00063586">
        <w:t>Hive</w:t>
      </w:r>
      <w:r w:rsidR="00E9657E">
        <w:t xml:space="preserve"> </w:t>
      </w:r>
      <w:r w:rsidR="0067472F">
        <w:t>heavily relies on lazy deserialization and data columns go through a layer of object inspectors that identify column type, de-serialize data and determine appropriate expression routines in the inner loop. These layers of virtual method calls further slow down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59933183"/>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class VectorizedRowBatch {</w:t>
      </w:r>
    </w:p>
    <w:p w14:paraId="05C1D040" w14:textId="4353F59E" w:rsidR="004A1DC5" w:rsidRDefault="004A1DC5" w:rsidP="00EE518E">
      <w:pPr>
        <w:pStyle w:val="ListParagraph"/>
      </w:pPr>
      <w:r>
        <w:t xml:space="preserve">         boolean selecetedInUse;</w:t>
      </w:r>
    </w:p>
    <w:p w14:paraId="01BC1404" w14:textId="27589846" w:rsidR="004A1DC5" w:rsidRDefault="004A1DC5" w:rsidP="00EE518E">
      <w:pPr>
        <w:pStyle w:val="ListParagraph"/>
      </w:pPr>
      <w:r>
        <w:t xml:space="preserve">         int [] selected;</w:t>
      </w:r>
    </w:p>
    <w:p w14:paraId="1FC6751F" w14:textId="1B87DD56" w:rsidR="004A1DC5" w:rsidRDefault="004A1DC5" w:rsidP="00EE518E">
      <w:pPr>
        <w:pStyle w:val="ListParagraph"/>
      </w:pPr>
      <w:r>
        <w:t xml:space="preserve">         int size;</w:t>
      </w:r>
    </w:p>
    <w:p w14:paraId="608EC2A7" w14:textId="5E807958" w:rsidR="00C40D7F" w:rsidRDefault="004A1DC5" w:rsidP="00EE518E">
      <w:pPr>
        <w:pStyle w:val="ListParagraph"/>
      </w:pPr>
      <w:r>
        <w:t xml:space="preserve">         ColumnVector [] columns;</w:t>
      </w:r>
    </w:p>
    <w:p w14:paraId="21433F9D" w14:textId="1D5D0EF2" w:rsidR="00C40D7F" w:rsidRDefault="00C40D7F" w:rsidP="00EE518E">
      <w:pPr>
        <w:pStyle w:val="ListParagraph"/>
      </w:pPr>
      <w:r>
        <w:t xml:space="preserve">    }</w:t>
      </w:r>
    </w:p>
    <w:p w14:paraId="0CD67F77" w14:textId="1175E606" w:rsidR="004A1DC5" w:rsidRDefault="004A1DC5" w:rsidP="00EE518E">
      <w:r>
        <w:t>The selected array contains the indexes of the valid rows in the batch and size represents the number of valid rows. An example of a ColumnVector is as following:</w:t>
      </w:r>
    </w:p>
    <w:p w14:paraId="1BE4AE08" w14:textId="23126966" w:rsidR="004A1DC5" w:rsidRDefault="004A1DC5" w:rsidP="00EE518E">
      <w:pPr>
        <w:pStyle w:val="ListParagraph"/>
      </w:pPr>
      <w:r>
        <w:t xml:space="preserve">     class LongColumnVector extends ColumnVector {</w:t>
      </w:r>
    </w:p>
    <w:p w14:paraId="1872D91E" w14:textId="09001431" w:rsidR="004A1DC5" w:rsidRDefault="004A1DC5" w:rsidP="00EE518E">
      <w:pPr>
        <w:pStyle w:val="ListParagraph"/>
      </w:pPr>
      <w:r>
        <w:lastRenderedPageBreak/>
        <w:t xml:space="preserve">          long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r>
        <w:t>c</w:t>
      </w:r>
      <w:r w:rsidR="0092077C">
        <w:t>lass LongColumnAddLongScalarExpression {</w:t>
      </w:r>
    </w:p>
    <w:p w14:paraId="04C652D1" w14:textId="721DD877" w:rsidR="0092077C" w:rsidRDefault="0092077C" w:rsidP="00EE518E">
      <w:r>
        <w:t xml:space="preserve">                   </w:t>
      </w:r>
      <w:r w:rsidR="009C51E3">
        <w:t>i</w:t>
      </w:r>
      <w:r>
        <w:t>nt inputColumn;</w:t>
      </w:r>
    </w:p>
    <w:p w14:paraId="60551090" w14:textId="51FDD6B2" w:rsidR="0092077C" w:rsidRDefault="0092077C" w:rsidP="00EE518E">
      <w:r>
        <w:t xml:space="preserve">                   </w:t>
      </w:r>
      <w:r w:rsidR="009C51E3">
        <w:t>i</w:t>
      </w:r>
      <w:r>
        <w:t>nt outputColumn;</w:t>
      </w:r>
    </w:p>
    <w:p w14:paraId="474F01DD" w14:textId="47EFD76E" w:rsidR="0092077C" w:rsidRDefault="0092077C" w:rsidP="00EE518E">
      <w:r>
        <w:t xml:space="preserve">                   </w:t>
      </w:r>
      <w:r w:rsidR="009C51E3">
        <w:t>l</w:t>
      </w:r>
      <w:r>
        <w:t>ong scalar;</w:t>
      </w:r>
    </w:p>
    <w:p w14:paraId="78EE1A6F" w14:textId="47D7DEFC" w:rsidR="004A1DC5" w:rsidRDefault="0092077C" w:rsidP="00EE518E">
      <w:r>
        <w:t xml:space="preserve">                   </w:t>
      </w:r>
      <w:r w:rsidR="009C51E3">
        <w:t>v</w:t>
      </w:r>
      <w:r w:rsidR="004A1DC5">
        <w:t>oid evaluate(VectorizedRowBatch batch)</w:t>
      </w:r>
      <w:r>
        <w:t xml:space="preserve"> {</w:t>
      </w:r>
    </w:p>
    <w:p w14:paraId="5DAA2918" w14:textId="77777777" w:rsidR="00B05184" w:rsidRDefault="0092077C" w:rsidP="00EE518E">
      <w:pPr>
        <w:pStyle w:val="ListParagraph"/>
      </w:pPr>
      <w:r>
        <w:t xml:space="preserve">         </w:t>
      </w:r>
      <w:r w:rsidR="009C51E3">
        <w:t>l</w:t>
      </w:r>
      <w:r>
        <w:t xml:space="preserve">ong [] </w:t>
      </w:r>
      <w:r w:rsidR="009C51E3">
        <w:t>inV</w:t>
      </w:r>
      <w:r>
        <w:t>ector =</w:t>
      </w:r>
    </w:p>
    <w:p w14:paraId="074B4EB0" w14:textId="062A5958" w:rsidR="0092077C" w:rsidRDefault="00B05184" w:rsidP="00EE518E">
      <w:pPr>
        <w:pStyle w:val="ListParagraph"/>
      </w:pPr>
      <w:r>
        <w:t xml:space="preserve">                 </w:t>
      </w:r>
      <w:r w:rsidR="0092077C">
        <w:t xml:space="preserve"> </w:t>
      </w:r>
      <w:r>
        <w:t>((Lon</w:t>
      </w:r>
      <w:r w:rsidR="00F10E4B">
        <w:t>g</w:t>
      </w:r>
      <w:r>
        <w:t>ColumnVector)</w:t>
      </w:r>
      <w:r w:rsidR="005A64B4">
        <w:t>batch.columns</w:t>
      </w:r>
      <w:r w:rsidR="009C51E3">
        <w:t>[inputColumn]</w:t>
      </w:r>
      <w:r>
        <w:t>)</w:t>
      </w:r>
      <w:r w:rsidR="0092077C">
        <w:t>.vector;</w:t>
      </w:r>
    </w:p>
    <w:p w14:paraId="248DE73E" w14:textId="77777777" w:rsidR="00B05184" w:rsidRDefault="009C51E3" w:rsidP="00EE518E">
      <w:pPr>
        <w:pStyle w:val="ListParagraph"/>
      </w:pPr>
      <w:r>
        <w:t xml:space="preserve">         long [] outVector = </w:t>
      </w:r>
    </w:p>
    <w:p w14:paraId="712EC05E" w14:textId="4CF2C1AC" w:rsidR="009C51E3" w:rsidRDefault="00F10E4B" w:rsidP="00EE518E">
      <w:pPr>
        <w:pStyle w:val="ListParagraph"/>
      </w:pPr>
      <w:r>
        <w:t xml:space="preserve">               </w:t>
      </w:r>
      <w:r w:rsidR="00B05184">
        <w:t xml:space="preserve">  ((Lon</w:t>
      </w:r>
      <w:r>
        <w:t>g</w:t>
      </w:r>
      <w:r w:rsidR="00B05184">
        <w:t xml:space="preserve">ColumnVector) </w:t>
      </w:r>
      <w:r w:rsidR="005A64B4">
        <w:t>batch.columns</w:t>
      </w:r>
      <w:r w:rsidR="009C51E3">
        <w:t>[outputColumn]</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r w:rsidR="009C51E3">
        <w:t>i</w:t>
      </w:r>
      <w:r w:rsidR="005A64B4">
        <w:t>f (batch.</w:t>
      </w:r>
      <w:r>
        <w:t>selectedInUse) {</w:t>
      </w:r>
    </w:p>
    <w:p w14:paraId="2F5F0CE3" w14:textId="37B2F4F7" w:rsidR="004A1DC5" w:rsidRDefault="004A1DC5" w:rsidP="00EE518E">
      <w:pPr>
        <w:pStyle w:val="ListParagraph"/>
      </w:pPr>
      <w:r>
        <w:t xml:space="preserve">     </w:t>
      </w:r>
      <w:r w:rsidR="0092077C">
        <w:t xml:space="preserve">  </w:t>
      </w:r>
      <w:r>
        <w:t xml:space="preserve">     </w:t>
      </w:r>
      <w:r w:rsidR="009C51E3">
        <w:t>f</w:t>
      </w:r>
      <w:r>
        <w:t>or (int j = 0; j &lt; batch.size; j++) {</w:t>
      </w:r>
    </w:p>
    <w:p w14:paraId="5B2C4F5D" w14:textId="15E931A6" w:rsidR="004A1DC5" w:rsidRDefault="004A1DC5" w:rsidP="00EE518E">
      <w:pPr>
        <w:pStyle w:val="ListParagraph"/>
      </w:pPr>
      <w:r>
        <w:t xml:space="preserve">       </w:t>
      </w:r>
      <w:r w:rsidR="0092077C">
        <w:t xml:space="preserve">  </w:t>
      </w:r>
      <w:r>
        <w:t xml:space="preserve">       int i = batch.selected[j];</w:t>
      </w:r>
    </w:p>
    <w:p w14:paraId="62CFD601" w14:textId="5D7F093C" w:rsidR="009C51E3" w:rsidRDefault="009C51E3" w:rsidP="00EE518E">
      <w:pPr>
        <w:pStyle w:val="ListParagraph"/>
      </w:pPr>
      <w:r>
        <w:t xml:space="preserve">                </w:t>
      </w:r>
      <w:r w:rsidR="00900E96">
        <w:t>outVector[i] = inVector[i]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f</w:t>
      </w:r>
      <w:r>
        <w:t>or (int i = 0; i &lt; batch.size; i++) {</w:t>
      </w:r>
    </w:p>
    <w:p w14:paraId="31C10073" w14:textId="759FEF45" w:rsidR="00900E96" w:rsidRDefault="00900E96" w:rsidP="00EE518E">
      <w:pPr>
        <w:pStyle w:val="ListParagraph"/>
      </w:pPr>
      <w:r>
        <w:t xml:space="preserve">                outVector[i] = inVector[i]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59933184"/>
      <w:r w:rsidRPr="00E623BF">
        <w:t xml:space="preserve">Incremental modifications to </w:t>
      </w:r>
      <w:r w:rsidR="00063586">
        <w:t>Hive</w:t>
      </w:r>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lastRenderedPageBreak/>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59933185"/>
      <w:r>
        <w:t xml:space="preserve">Pre-compiled </w:t>
      </w:r>
      <w:r w:rsidRPr="00D25CAA">
        <w:t>Expression</w:t>
      </w:r>
      <w:r>
        <w:t>s</w:t>
      </w:r>
      <w:r w:rsidRPr="00D25CAA">
        <w:t xml:space="preserve"> </w:t>
      </w:r>
      <w:r>
        <w:t xml:space="preserve">using </w:t>
      </w:r>
      <w:r w:rsidRPr="00D25CAA">
        <w:t>templates vs Dynamic Code Generation</w:t>
      </w:r>
      <w:bookmarkEnd w:id="4"/>
      <w:r w:rsidRPr="00D25CAA">
        <w:t xml:space="preserve"> </w:t>
      </w:r>
    </w:p>
    <w:p w14:paraId="0B3187B0" w14:textId="3E357412" w:rsidR="00D25CAA" w:rsidRDefault="00242BAB" w:rsidP="00EE518E">
      <w:r>
        <w:t xml:space="preserve"> </w:t>
      </w:r>
      <w:r w:rsidR="00D25CAA">
        <w:t>In the first release of the project we will implement expression templates that will be used to generate expression code for each expression and operand types.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Expr &gt; 0, where Expr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59933186"/>
      <w:r w:rsidRPr="0049573C">
        <w:t>Boolean/Filter expressions</w:t>
      </w:r>
      <w:bookmarkEnd w:id="5"/>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w:t>
      </w:r>
      <w:r>
        <w:lastRenderedPageBreak/>
        <w:t>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59933187"/>
      <w:r>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59933188"/>
      <w:r w:rsidRPr="00142420">
        <w:t>Storage of intermediate results of arithmetic expressions</w:t>
      </w:r>
      <w:bookmarkEnd w:id="7"/>
    </w:p>
    <w:p w14:paraId="7E92474D" w14:textId="26C23FF0" w:rsidR="005516A7" w:rsidRDefault="000F258D" w:rsidP="00EE518E">
      <w:r>
        <w:t xml:space="preserve">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t>
      </w:r>
      <w:r>
        <w:lastRenderedPageBreak/>
        <w:t>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sum(b+c+d) from t where a = 1;</w:t>
      </w:r>
      <w:r>
        <w:br/>
      </w:r>
      <w:r>
        <w:br/>
        <w:t>The expression b+c+d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Select sum(d) where a+b+c&gt;100;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xml:space="preserve">).  During execution, (a+b) will be computed as an intermediated result in vector </w:t>
      </w:r>
      <w:r w:rsidR="009668A4">
        <w:t xml:space="preserve">Expr0 </w:t>
      </w:r>
      <w:r>
        <w:t xml:space="preserve">in the </w:t>
      </w:r>
      <w:r w:rsidR="009668A4">
        <w:t>vectorized row batch</w:t>
      </w:r>
      <w:r>
        <w:t xml:space="preserve">. Then (a+b)+c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(a+b+…+z).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w:t>
      </w:r>
      <w:r w:rsidR="00706FBD">
        <w:lastRenderedPageBreak/>
        <w:t>This approach will result in O(logn)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59933189"/>
      <w:r w:rsidRPr="00142420">
        <w:t>Data type handling</w:t>
      </w:r>
      <w:bookmarkEnd w:id="8"/>
    </w:p>
    <w:p w14:paraId="67E87A32" w14:textId="1D919882" w:rsidR="009449AE" w:rsidRDefault="00B1083E" w:rsidP="00EE518E">
      <w:r>
        <w:t>In the first phase of the project we support only TINYINT, SMALLINT, INT, BIGINT, DOU</w:t>
      </w:r>
      <w:r w:rsidR="007C237D">
        <w:t>BLE, FLOAT, BOOLEAN, STRING and</w:t>
      </w:r>
      <w:r>
        <w:t xml:space="preserve"> TIMESTAMP data types. We can use LongColumnVector </w:t>
      </w:r>
      <w:r w:rsidR="007C237D">
        <w:t>for all integer types, Boolean and TimeStamp as well. LongColumnVector uses an array of long internally. This approach lets us re-use lots of code and reduces the number of classes generated from the template code. Similarly we use DoubleColumnVector for both double and float data types.</w:t>
      </w:r>
      <w:r w:rsidR="005650CE">
        <w:t xml:space="preserve"> BytesColumnVector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LongColumnVector with a long integer value of 0 for false and 1 for true.</w:t>
      </w:r>
    </w:p>
    <w:p w14:paraId="74249C02" w14:textId="28F5DAAD" w:rsidR="00DE2F67" w:rsidRDefault="00DE2F67" w:rsidP="00EE518E">
      <w:pPr>
        <w:rPr>
          <w:lang w:val="en"/>
        </w:rPr>
      </w:pPr>
      <w:r>
        <w:t xml:space="preserve">TIMESTAMP </w:t>
      </w:r>
      <w:r w:rsidR="009021BE">
        <w:t>shall be</w:t>
      </w:r>
      <w:r>
        <w:t xml:space="preserve"> implemented wi</w:t>
      </w:r>
      <w:r w:rsidR="00042390">
        <w:t xml:space="preserve">thin a LongColumnVector with a long integer </w:t>
      </w:r>
      <w:r>
        <w:t>equal to the number</w:t>
      </w:r>
      <w:r w:rsidR="00042390">
        <w:t xml:space="preserve"> of nanoseconds since the epoch, </w:t>
      </w:r>
      <w:r w:rsidR="00042390" w:rsidRPr="00A67C14">
        <w:rPr>
          <w:lang w:val="en"/>
        </w:rPr>
        <w:t>midnight</w:t>
      </w:r>
      <w:r w:rsidR="00042390">
        <w:rPr>
          <w:lang w:val="en"/>
        </w:rPr>
        <w:t xml:space="preserve"> </w:t>
      </w:r>
      <w:r w:rsidR="00042390" w:rsidRPr="00A67C14">
        <w:rPr>
          <w:lang w:val="en"/>
        </w:rPr>
        <w:t>Coordinated Universal Time</w:t>
      </w:r>
      <w:r w:rsidR="00042390">
        <w:rPr>
          <w:lang w:val="en"/>
        </w:rPr>
        <w:t xml:space="preserve"> (UTC), 1 January 1970. The maximum value that can be represented with this scheme is 2^63-1 </w:t>
      </w:r>
      <w:r w:rsidR="00DD60A6">
        <w:rPr>
          <w:lang w:val="en"/>
        </w:rPr>
        <w:t xml:space="preserve">nanoseconds, or 292 years, after the epoch, </w:t>
      </w:r>
      <w:r w:rsidR="00042390">
        <w:rPr>
          <w:lang w:val="en"/>
        </w:rPr>
        <w:t>giving plenty of range.</w:t>
      </w:r>
      <w:r w:rsidR="003C10B8">
        <w:rPr>
          <w:lang w:val="en"/>
        </w:rPr>
        <w:t xml:space="preserve"> If dates before 1970 are supported</w:t>
      </w:r>
      <w:r w:rsidR="00F575BC">
        <w:rPr>
          <w:lang w:val="en"/>
        </w:rPr>
        <w:t xml:space="preserve">, as proposed in </w:t>
      </w:r>
      <w:hyperlink r:id="rId8" w:history="1">
        <w:r w:rsidR="00F575BC" w:rsidRPr="00F575BC">
          <w:rPr>
            <w:rStyle w:val="Hyperlink"/>
            <w:lang w:val="en"/>
          </w:rPr>
          <w:t>HIVE-4525</w:t>
        </w:r>
      </w:hyperlink>
      <w:r w:rsidR="003C10B8">
        <w:rPr>
          <w:lang w:val="en"/>
        </w:rPr>
        <w:t>, a negative number of nanoseconds will be used to represent the number of nanoseconds before the epoch. This gives a date range of 1970 ± 292 years, more than adequate for almost all use cases.</w:t>
      </w:r>
      <w:r w:rsidR="00F575BC">
        <w:rPr>
          <w:lang w:val="en"/>
        </w:rPr>
        <w:t xml:space="preserve"> For dates outside the maximum range, vectorized query execution will fail, throwing an exception in the storage layer vectorized iterator. The value Long.MIN_VALUE (-2^63) shall be reserved for future use to indicate </w:t>
      </w:r>
      <w:r w:rsidR="00591849">
        <w:rPr>
          <w:lang w:val="en"/>
        </w:rPr>
        <w:t>data outside the standard range. In the future, if desired, it will then be possible to store out-of-range date/time data in another place rather than the standard long column vector, and be able to fall back on another mechanism for processing it.</w:t>
      </w:r>
      <w:r w:rsidR="00F575BC">
        <w:rPr>
          <w:lang w:val="en"/>
        </w:rPr>
        <w:t xml:space="preserve"> </w:t>
      </w:r>
    </w:p>
    <w:p w14:paraId="7EFE07C5" w14:textId="06FF6A40" w:rsidR="00507CC2" w:rsidRDefault="00507CC2" w:rsidP="00EE518E">
      <w:r>
        <w:rPr>
          <w:lang w:val="en"/>
        </w:rPr>
        <w:t>STRING types shall be represented as sequences of UTF-8 characters in a BytesColumnVector.</w:t>
      </w:r>
    </w:p>
    <w:p w14:paraId="5CA4ACD9" w14:textId="7B79F392" w:rsidR="009449AE" w:rsidRPr="009449AE" w:rsidRDefault="009449AE" w:rsidP="00EE518E">
      <w:pPr>
        <w:pStyle w:val="Heading1"/>
      </w:pPr>
      <w:bookmarkStart w:id="9" w:name="_Toc359933190"/>
      <w:r w:rsidRPr="00142420">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lastRenderedPageBreak/>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59933191"/>
      <w:r>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147B57">
      <w:pPr>
        <w:keepNext/>
        <w:keepLines/>
        <w:rPr>
          <w:b/>
        </w:rPr>
      </w:pPr>
      <w:r w:rsidRPr="00EE518E">
        <w:rPr>
          <w:b/>
        </w:rPr>
        <w:t>Filter Operator:</w:t>
      </w:r>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373DFD02" w14:textId="6122F188" w:rsidR="007B4756" w:rsidRDefault="004E1AAD" w:rsidP="007B4756">
      <w:pPr>
        <w:pStyle w:val="Heading1"/>
      </w:pPr>
      <w:bookmarkStart w:id="11" w:name="_Toc359933192"/>
      <w:r>
        <w:t>Optimi</w:t>
      </w:r>
      <w:r w:rsidR="00BA5D52">
        <w:t>z</w:t>
      </w:r>
      <w:r>
        <w:t>ation of handling of non-null and repeating data</w:t>
      </w:r>
      <w:bookmarkEnd w:id="11"/>
    </w:p>
    <w:p w14:paraId="68DDA2AA" w14:textId="2A404420" w:rsidR="007B4756" w:rsidRDefault="007B4756" w:rsidP="007B4756">
      <w:r>
        <w:t>To reduce overhead for column vector handling during query execution</w:t>
      </w:r>
      <w:r w:rsidR="004E1AAD">
        <w:t>, optimizations are supported for the case of all data in a vector being non null or repeating (i.e. all the same).</w:t>
      </w:r>
    </w:p>
    <w:p w14:paraId="6C71BF0B" w14:textId="3A9F2F3F" w:rsidR="007B4756" w:rsidRDefault="007B4756" w:rsidP="007B4756">
      <w:pPr>
        <w:pStyle w:val="Heading2"/>
      </w:pPr>
      <w:bookmarkStart w:id="12" w:name="_Toc359933193"/>
      <w:r>
        <w:t>noNulls</w:t>
      </w:r>
      <w:bookmarkEnd w:id="12"/>
    </w:p>
    <w:p w14:paraId="17ACEB87" w14:textId="77777777" w:rsidR="00E13120" w:rsidRDefault="00E13120" w:rsidP="007B4756">
      <w:r>
        <w:t>The noNulls flag setting equal to true is used to optimize the common case where a column has no nulls, or at least nulls are very rare. It enables query execution to reduce overhead for NULL value handling to a minimal amount, spending O(1) time per vector on NULL handling.</w:t>
      </w:r>
    </w:p>
    <w:p w14:paraId="596BA9A1" w14:textId="04A2D66D" w:rsidR="007B4756" w:rsidRDefault="007B4756" w:rsidP="007B4756">
      <w:r>
        <w:t>If noNulls is true for a column vector, then it is guaranteed that all values in the vector are not null. In this case, the isNull[] array should</w:t>
      </w:r>
      <w:r w:rsidR="00E13120">
        <w:t xml:space="preserve"> never be examined in search of meaningful data. However, the isNull array is always allocated and available, so examining it will not fail.</w:t>
      </w:r>
    </w:p>
    <w:p w14:paraId="023217EA" w14:textId="3449BF21" w:rsidR="007B4756" w:rsidRPr="007B4756" w:rsidRDefault="007B4756" w:rsidP="007B4756">
      <w:pPr>
        <w:rPr>
          <w:i/>
        </w:rPr>
      </w:pPr>
      <w:r>
        <w:lastRenderedPageBreak/>
        <w:t xml:space="preserve">If noNulls is false for a column vector, there may or may not be nulls in the column vector. noNulls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3" w:name="_Toc359933194"/>
      <w:r>
        <w:t>isRepeating</w:t>
      </w:r>
      <w:bookmarkEnd w:id="13"/>
    </w:p>
    <w:p w14:paraId="7608D18F" w14:textId="4B5C6378" w:rsidR="00E13120" w:rsidRPr="00E13120" w:rsidRDefault="00E13120" w:rsidP="00E13120">
      <w:r>
        <w:t>The isRepeating flag, when set to true, optimizes handling of repeating data, such as for partitioning columns or columns with long runs of values that are all equal. It enables such columns to be handled in O(1) time per vector.</w:t>
      </w:r>
    </w:p>
    <w:p w14:paraId="33AC56DF" w14:textId="2F264A05" w:rsidR="007B4756" w:rsidRDefault="007B4756" w:rsidP="00845279">
      <w:r>
        <w:t xml:space="preserve">If isRepeating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t xml:space="preserve">If isRepeating is set and noNulls is false, then the entry 0 in the isNull array may be true or false. isRepeating == true and noNulls == false </w:t>
      </w:r>
      <w:r>
        <w:rPr>
          <w:i/>
        </w:rPr>
        <w:t>does not imply that all values are NULL in the vector.</w:t>
      </w:r>
      <w:r>
        <w:t xml:space="preserve"> In this calse, if isNull[0] is false, the vector is logically a repeating sequence of the </w:t>
      </w:r>
      <w:r w:rsidR="00A26D15">
        <w:t>entry in position 0 of the value array.</w:t>
      </w:r>
    </w:p>
    <w:p w14:paraId="5A28E5B1" w14:textId="181F8A56" w:rsidR="00845279" w:rsidRDefault="00845279" w:rsidP="00845279">
      <w:r>
        <w:t>A repeating value of NULL for the whole vector is signified by setting isRepeating to true</w:t>
      </w:r>
      <w:r w:rsidR="00CA19F9">
        <w:t>, noNulls to false,</w:t>
      </w:r>
      <w:r>
        <w:t xml:space="preserve"> and isNull[0] to true.</w:t>
      </w:r>
    </w:p>
    <w:p w14:paraId="4C62B0AC" w14:textId="597BA580" w:rsidR="008560AD" w:rsidRDefault="008560AD" w:rsidP="008560AD">
      <w:pPr>
        <w:pStyle w:val="Heading1"/>
      </w:pPr>
      <w:bookmarkStart w:id="14" w:name="_Toc359933195"/>
      <w:r>
        <w:t>Partition Support</w:t>
      </w:r>
      <w:bookmarkEnd w:id="14"/>
    </w:p>
    <w:p w14:paraId="74048B16" w14:textId="225DBCBB" w:rsidR="008560AD" w:rsidRDefault="008560AD" w:rsidP="008560AD">
      <w:r>
        <w:t xml:space="preserve">The current implementation of Vectorized </w:t>
      </w:r>
      <w:r w:rsidR="005416BE">
        <w:t xml:space="preserve">Execution </w:t>
      </w:r>
      <w:r>
        <w:t xml:space="preserve">supports partitions. Partition support is added into the </w:t>
      </w:r>
      <w:r w:rsidR="007724B3">
        <w:t xml:space="preserve">input </w:t>
      </w:r>
      <w:r>
        <w:t xml:space="preserve">formatter layer as eager deserialization is done in this layer. VectorizedRowBatchCtx is the class that handles the creation of </w:t>
      </w:r>
      <w:r w:rsidR="007724B3">
        <w:t xml:space="preserve">the </w:t>
      </w:r>
      <w:r>
        <w:t>Vectorized batch, deserialization</w:t>
      </w:r>
      <w:r w:rsidR="007724B3">
        <w:t>,</w:t>
      </w:r>
      <w:r>
        <w:t xml:space="preserve"> and the addition</w:t>
      </w:r>
      <w:r w:rsidR="007724B3">
        <w:t xml:space="preserve"> and </w:t>
      </w:r>
      <w:r>
        <w:t xml:space="preserve">update of partition columns. </w:t>
      </w:r>
      <w:r>
        <w:rPr>
          <w:rFonts w:ascii="Courier New" w:hAnsi="Courier New" w:cs="Courier New"/>
          <w:color w:val="000000"/>
          <w:sz w:val="20"/>
          <w:szCs w:val="20"/>
        </w:rPr>
        <w:t> </w:t>
      </w:r>
      <w:r>
        <w:t xml:space="preserve">Below is the code flow of how the partition columns are added </w:t>
      </w:r>
      <w:r w:rsidR="006C6952">
        <w:t>for</w:t>
      </w:r>
      <w:r>
        <w:t xml:space="preserve"> ORC file format.</w:t>
      </w:r>
    </w:p>
    <w:p w14:paraId="7AC6308F" w14:textId="77777777" w:rsidR="008560AD" w:rsidRDefault="008560AD" w:rsidP="008560AD"/>
    <w:p w14:paraId="7ADAE878" w14:textId="77777777" w:rsidR="008560AD" w:rsidRDefault="008560AD" w:rsidP="008560AD">
      <w:pPr>
        <w:pStyle w:val="ListParagraph"/>
        <w:numPr>
          <w:ilvl w:val="0"/>
          <w:numId w:val="8"/>
        </w:numPr>
        <w:spacing w:before="0" w:after="160" w:line="252" w:lineRule="auto"/>
      </w:pPr>
      <w:r>
        <w:t>VectorizedOrcInputFormat is fed the input split to process.</w:t>
      </w:r>
    </w:p>
    <w:p w14:paraId="3B1546F2" w14:textId="77777777" w:rsidR="008560AD" w:rsidRDefault="008560AD" w:rsidP="008560AD">
      <w:pPr>
        <w:pStyle w:val="ListParagraph"/>
        <w:numPr>
          <w:ilvl w:val="0"/>
          <w:numId w:val="8"/>
        </w:numPr>
        <w:spacing w:before="0" w:after="160" w:line="252" w:lineRule="auto"/>
      </w:pPr>
      <w:r>
        <w:t>VectorizedOrcInputFormat creates the VectorizedOrcRecordReader</w:t>
      </w:r>
      <w:r>
        <w:rPr>
          <w:rFonts w:ascii="Courier New" w:hAnsi="Courier New" w:cs="Courier New"/>
          <w:color w:val="000000"/>
          <w:sz w:val="20"/>
          <w:szCs w:val="20"/>
        </w:rPr>
        <w:t xml:space="preserve"> </w:t>
      </w:r>
      <w:r>
        <w:t>to read data from this spilt.</w:t>
      </w:r>
    </w:p>
    <w:p w14:paraId="3A4F756D" w14:textId="77777777" w:rsidR="008560AD" w:rsidRDefault="008560AD" w:rsidP="008560AD">
      <w:pPr>
        <w:pStyle w:val="ListParagraph"/>
        <w:numPr>
          <w:ilvl w:val="0"/>
          <w:numId w:val="8"/>
        </w:numPr>
        <w:spacing w:before="0" w:after="160" w:line="252" w:lineRule="auto"/>
      </w:pPr>
      <w:r>
        <w:t xml:space="preserve">During the creation of the VectorizedOrcRecordReader, VectorizedRowBatchCtx is created on the input split. </w:t>
      </w:r>
    </w:p>
    <w:p w14:paraId="1558A354" w14:textId="4694C765" w:rsidR="008560AD" w:rsidRDefault="008560AD" w:rsidP="008560AD">
      <w:pPr>
        <w:pStyle w:val="ListParagraph"/>
        <w:numPr>
          <w:ilvl w:val="0"/>
          <w:numId w:val="8"/>
        </w:numPr>
        <w:spacing w:before="0" w:after="160" w:line="252" w:lineRule="auto"/>
      </w:pPr>
      <w:r>
        <w:t>Based on the input split, VectorizedRowBatchCtx</w:t>
      </w:r>
      <w:r>
        <w:rPr>
          <w:rFonts w:ascii="Courier New" w:hAnsi="Courier New" w:cs="Courier New"/>
          <w:color w:val="000000"/>
          <w:sz w:val="20"/>
          <w:szCs w:val="20"/>
        </w:rPr>
        <w:t xml:space="preserve"> </w:t>
      </w:r>
      <w:r>
        <w:t xml:space="preserve">infers </w:t>
      </w:r>
      <w:r w:rsidR="005416BE">
        <w:t>from</w:t>
      </w:r>
      <w:r>
        <w:t xml:space="preserve"> Hive </w:t>
      </w:r>
      <w:r w:rsidR="007724B3">
        <w:t xml:space="preserve">the </w:t>
      </w:r>
      <w:r>
        <w:t>config</w:t>
      </w:r>
      <w:r w:rsidR="007724B3">
        <w:t>uration</w:t>
      </w:r>
      <w:r>
        <w:rPr>
          <w:rFonts w:ascii="Courier New" w:hAnsi="Courier New" w:cs="Courier New"/>
          <w:color w:val="000000"/>
          <w:sz w:val="20"/>
          <w:szCs w:val="20"/>
        </w:rPr>
        <w:t xml:space="preserve"> </w:t>
      </w:r>
      <w:r>
        <w:t xml:space="preserve">the partition </w:t>
      </w:r>
      <w:r w:rsidR="00152005">
        <w:t>specification</w:t>
      </w:r>
      <w:r>
        <w:t xml:space="preserve"> for that split and creates a Hashmap of partition columns</w:t>
      </w:r>
      <w:r w:rsidR="003E774E">
        <w:t>,</w:t>
      </w:r>
      <w:r>
        <w:t xml:space="preserve"> and two object inspectors</w:t>
      </w:r>
      <w:r w:rsidR="007724B3">
        <w:t>, as follows</w:t>
      </w:r>
      <w:r>
        <w:t xml:space="preserve">(VectorizedRowBatchCtx::init()). </w:t>
      </w:r>
    </w:p>
    <w:p w14:paraId="047E80FF" w14:textId="1F01111A" w:rsidR="008560AD" w:rsidRDefault="00152005" w:rsidP="008560AD">
      <w:pPr>
        <w:pStyle w:val="ListParagraph"/>
        <w:numPr>
          <w:ilvl w:val="0"/>
          <w:numId w:val="9"/>
        </w:numPr>
      </w:pPr>
      <w:r>
        <w:t>Raw row object i</w:t>
      </w:r>
      <w:r w:rsidR="005416BE">
        <w:t>nspector -</w:t>
      </w:r>
      <w:r>
        <w:t xml:space="preserve"> </w:t>
      </w:r>
      <w:r w:rsidR="007724B3">
        <w:t xml:space="preserve">an object </w:t>
      </w:r>
      <w:r>
        <w:t>i</w:t>
      </w:r>
      <w:r w:rsidR="005416BE">
        <w:t>nspector</w:t>
      </w:r>
      <w:r w:rsidR="008560AD">
        <w:t xml:space="preserve"> for just the data in the row. This is the data that is read from the input split (</w:t>
      </w:r>
      <w:r w:rsidR="007724B3">
        <w:t xml:space="preserve">partition </w:t>
      </w:r>
      <w:r w:rsidR="008560AD">
        <w:t xml:space="preserve">columns are not part of </w:t>
      </w:r>
      <w:r w:rsidR="005416BE">
        <w:t xml:space="preserve">this </w:t>
      </w:r>
      <w:r w:rsidR="008560AD">
        <w:t>data).</w:t>
      </w:r>
    </w:p>
    <w:p w14:paraId="042761F3" w14:textId="674FD209" w:rsidR="008560AD" w:rsidRDefault="00152005" w:rsidP="008560AD">
      <w:pPr>
        <w:pStyle w:val="ListParagraph"/>
        <w:numPr>
          <w:ilvl w:val="0"/>
          <w:numId w:val="9"/>
        </w:numPr>
        <w:rPr>
          <w:rFonts w:ascii="Courier New" w:hAnsi="Courier New" w:cs="Courier New"/>
          <w:color w:val="000000"/>
          <w:sz w:val="20"/>
          <w:szCs w:val="20"/>
        </w:rPr>
      </w:pPr>
      <w:r>
        <w:t>Row object i</w:t>
      </w:r>
      <w:r w:rsidR="005416BE">
        <w:t xml:space="preserve">nspector </w:t>
      </w:r>
      <w:r w:rsidR="007724B3">
        <w:t>–</w:t>
      </w:r>
      <w:r w:rsidR="005416BE">
        <w:t xml:space="preserve"> </w:t>
      </w:r>
      <w:r w:rsidR="007724B3">
        <w:t>a u</w:t>
      </w:r>
      <w:r w:rsidR="005416BE">
        <w:t>nion</w:t>
      </w:r>
      <w:r w:rsidR="008560AD">
        <w:t xml:space="preserve"> object inspector </w:t>
      </w:r>
      <w:r w:rsidR="007724B3">
        <w:t xml:space="preserve">the combines the </w:t>
      </w:r>
      <w:r>
        <w:t>r</w:t>
      </w:r>
      <w:r w:rsidR="008560AD">
        <w:t>aw</w:t>
      </w:r>
      <w:r w:rsidR="005416BE">
        <w:t xml:space="preserve"> </w:t>
      </w:r>
      <w:r>
        <w:t>r</w:t>
      </w:r>
      <w:r w:rsidR="008560AD">
        <w:t>ow</w:t>
      </w:r>
      <w:r w:rsidR="005416BE">
        <w:t xml:space="preserve"> </w:t>
      </w:r>
      <w:r>
        <w:t>object i</w:t>
      </w:r>
      <w:r w:rsidR="005416BE">
        <w:t xml:space="preserve">nspector </w:t>
      </w:r>
      <w:r w:rsidR="007724B3">
        <w:t xml:space="preserve">and the </w:t>
      </w:r>
      <w:r>
        <w:t xml:space="preserve">partition </w:t>
      </w:r>
      <w:r w:rsidR="007724B3">
        <w:t xml:space="preserve">columns </w:t>
      </w:r>
      <w:r>
        <w:t>object i</w:t>
      </w:r>
      <w:r w:rsidR="008560AD">
        <w:t xml:space="preserve">nspector. </w:t>
      </w:r>
    </w:p>
    <w:p w14:paraId="32FDC45B" w14:textId="312706EE" w:rsidR="008560AD" w:rsidRPr="00845279" w:rsidRDefault="007724B3" w:rsidP="00403212">
      <w:pPr>
        <w:pStyle w:val="ListParagraph"/>
        <w:numPr>
          <w:ilvl w:val="0"/>
          <w:numId w:val="8"/>
        </w:numPr>
        <w:spacing w:before="0" w:after="160" w:line="252" w:lineRule="auto"/>
      </w:pPr>
      <w:r>
        <w:lastRenderedPageBreak/>
        <w:t xml:space="preserve">The first </w:t>
      </w:r>
      <w:r w:rsidR="008560AD">
        <w:t>time when the batch is populated,</w:t>
      </w:r>
      <w:r>
        <w:t xml:space="preserve"> a</w:t>
      </w:r>
      <w:r w:rsidR="008560AD">
        <w:t xml:space="preserve"> call to VectorizedOrcRecordReader::next() adds partitions columns to the batch. Since partitions are constant for a given split and for a given split the </w:t>
      </w:r>
      <w:r>
        <w:t xml:space="preserve">record </w:t>
      </w:r>
      <w:r w:rsidR="008560AD">
        <w:t>reader does not change</w:t>
      </w:r>
      <w:r>
        <w:t>,</w:t>
      </w:r>
      <w:r w:rsidR="008560AD">
        <w:t xml:space="preserve"> partition columns are added only once to the batch</w:t>
      </w:r>
      <w:r>
        <w:t xml:space="preserve"> for the whole split, saving time</w:t>
      </w:r>
      <w:r w:rsidR="008560AD">
        <w:t xml:space="preserve">. </w:t>
      </w:r>
    </w:p>
    <w:p w14:paraId="623B0660" w14:textId="559ABC7A" w:rsidR="009F3B99" w:rsidRDefault="009F3B99" w:rsidP="00EE518E">
      <w:pPr>
        <w:pStyle w:val="Heading1"/>
      </w:pPr>
      <w:bookmarkStart w:id="15" w:name="_Toc359933196"/>
      <w:r w:rsidRPr="00AA1CF5">
        <w:t>Vectorized Iterator</w:t>
      </w:r>
      <w:bookmarkEnd w:id="15"/>
    </w:p>
    <w:p w14:paraId="0D707D99" w14:textId="77777777" w:rsidR="009F3B99" w:rsidRPr="00EE518E" w:rsidRDefault="009F3B99" w:rsidP="00EE518E">
      <w:pPr>
        <w:rPr>
          <w:b/>
        </w:rPr>
      </w:pPr>
      <w:r w:rsidRPr="00EE518E">
        <w:rPr>
          <w:b/>
        </w:rPr>
        <w:t>Loading data in batches</w:t>
      </w:r>
    </w:p>
    <w:p w14:paraId="3107F745" w14:textId="0F2E850B" w:rsidR="008560AD" w:rsidRDefault="009F3B99" w:rsidP="008560AD">
      <w:r>
        <w:t>The vectorized iterator requires each VectorizedRowBatch object (batch) be loaded with data in the following way by the storage layer iterator</w:t>
      </w:r>
      <w:r w:rsidR="00A5109B">
        <w:t xml:space="preserve"> when the “next()” operation is invoked</w:t>
      </w:r>
      <w:r>
        <w:t>.</w:t>
      </w:r>
      <w:r w:rsidR="007F2909">
        <w:t xml:space="preserve"> </w:t>
      </w:r>
      <w:r w:rsidR="008560AD">
        <w:t>The current reader for ORC is enhanced to do this. All the tree readers in ORC RecordReaderImpl have an additional method called nextVector</w:t>
      </w:r>
      <w:r w:rsidR="006573C1">
        <w:t>()</w:t>
      </w:r>
      <w:r w:rsidR="008560AD">
        <w:t xml:space="preserve"> that reads the designated column. StructTreeReader calls these column readers one at a time and populates the row batch which is then returned to the input formatter. </w:t>
      </w:r>
    </w:p>
    <w:p w14:paraId="172DFB03" w14:textId="77777777" w:rsidR="008560AD" w:rsidRDefault="008560AD" w:rsidP="00EE518E"/>
    <w:p w14:paraId="20BAAE02" w14:textId="3C5E06BE" w:rsidR="009F3B99" w:rsidRPr="00EE518E" w:rsidRDefault="007F2909" w:rsidP="00EE518E">
      <w:pPr>
        <w:rPr>
          <w:u w:val="single"/>
        </w:rPr>
      </w:pPr>
      <w:r>
        <w:t xml:space="preserve">Implementations of a </w:t>
      </w:r>
      <w:r w:rsidR="009F3B99">
        <w:t xml:space="preserve">vectorized iterator </w:t>
      </w:r>
      <w:r w:rsidR="008560AD">
        <w:t xml:space="preserve">follows </w:t>
      </w:r>
      <w:r w:rsidR="009F3B99">
        <w:t>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Each batch shall be loaded completely with values (with VectorizedRowBatch.defaultBatchSize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If all the all the values in a column are known in advance to be not null (e.g. because the schema or file header says there are no nulls), set noNulls for that column vector to true. Otherwise set it to false.</w:t>
      </w:r>
    </w:p>
    <w:p w14:paraId="3305A00A" w14:textId="77777777" w:rsidR="009F3B99" w:rsidRDefault="009F3B99" w:rsidP="00EE518E">
      <w:pPr>
        <w:pStyle w:val="ListParagraph"/>
        <w:numPr>
          <w:ilvl w:val="0"/>
          <w:numId w:val="3"/>
        </w:numPr>
      </w:pPr>
      <w:r>
        <w:t xml:space="preserve">The isNull array value in a column vector will be set to true if a value is null, and otherwise false. If the noNulls value for the vector is set to true, then the isNull array does not need to be changed – the values will be ignored. To improve performance in this situation, do not set individual isNull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boolean</w:t>
      </w:r>
      <w:r w:rsidR="00BC7084">
        <w:t xml:space="preserve"> and timestamp)</w:t>
      </w:r>
      <w:r w:rsidR="006B3EAF">
        <w:t>, the minimum positive non-zero value possible for decimal(p,s) (e.g. 0.01 for decimal(18,2)), 1 for floating-point or unlimited-precision decimal,</w:t>
      </w:r>
      <w:r>
        <w:t xml:space="preserve"> and Double.NaN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lastRenderedPageBreak/>
        <w:t>If it can be efficiently determined that every value in a column vector will be the same, set isRepeating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isRepeating is true for a column vector then all entries other than 0 will be ignored (both isNull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isRepeating, and noNulls. </w:t>
      </w:r>
      <w:r>
        <w:t>Only columns holding data from the 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Set selectedInUse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r>
        <w:t>numCols shall be set by the caller to the next() method of the iterator and is not to be modified.</w:t>
      </w:r>
    </w:p>
    <w:p w14:paraId="1C2990D3" w14:textId="7E6E563C" w:rsidR="009F3B99" w:rsidRDefault="009F3B99" w:rsidP="00EE518E">
      <w:pPr>
        <w:pStyle w:val="ListParagraph"/>
        <w:numPr>
          <w:ilvl w:val="0"/>
          <w:numId w:val="3"/>
        </w:numPr>
      </w:pPr>
      <w:r>
        <w:t xml:space="preserve">The VectorizedRowBatch.cols array will be allocated and the column vectors created before the first call to next() and the objects </w:t>
      </w:r>
      <w:r w:rsidR="00E173FE">
        <w:t>shall</w:t>
      </w:r>
      <w:r>
        <w:t xml:space="preserve"> be directly modified. Don’t create new column vector objects and assign them to this array. Reuse (re-loading) of the same objects gives significant performance improvement.</w:t>
      </w:r>
    </w:p>
    <w:p w14:paraId="364F9017" w14:textId="62B0322D" w:rsidR="00651499" w:rsidRDefault="00651499" w:rsidP="00651499">
      <w:pPr>
        <w:pStyle w:val="Heading1"/>
      </w:pPr>
      <w:bookmarkStart w:id="16" w:name="_Toc359933197"/>
      <w:r>
        <w:t>Vectorized Aggregates</w:t>
      </w:r>
      <w:bookmarkEnd w:id="16"/>
    </w:p>
    <w:p w14:paraId="2557960D" w14:textId="77777777" w:rsidR="00651499" w:rsidRDefault="00651499" w:rsidP="00651499">
      <w:r>
        <w:t xml:space="preserve">The </w:t>
      </w:r>
      <w:r w:rsidRPr="00611049">
        <w:t>VectorGroupByOperator implements</w:t>
      </w:r>
      <w:r>
        <w:t xml:space="preserve"> the vectorized variant of the row-mode </w:t>
      </w:r>
      <w:r w:rsidRPr="00611049">
        <w:t>GroupByOperator</w:t>
      </w:r>
      <w:r>
        <w:t xml:space="preserve">. Similar, to the row-mode operator, the vectorized operator separates the algorithm for computing the </w:t>
      </w:r>
      <w:r w:rsidRPr="00611049">
        <w:t>aggregates from the state needed by these aggregates. Classes derived from VectorAggregateExpression handle the algorithms for evaluating the input batch and computing the aggregate values. The AggregationBuffer classes nested inside subclasses of VectorAggregationExspression store the state needed by the aggregates to accumulate the value. Only hash aggregates are implemented, and the VectorHashKeyWrapper class is used as a hash key in looking up the appropriate aggregation buffer for each key. The VectorHashKeyWrapperBatch class is responsible for efficient vectorized mode evaluation of GROUP BY keys. The VectorAggregationBufferRow class</w:t>
      </w:r>
      <w:r>
        <w:t xml:space="preserve"> </w:t>
      </w:r>
      <w:r w:rsidRPr="00611049">
        <w:t>stores all the aggregation buffers for a particular row (key combination). VectorAggregationBufferBatch class has a reference to each individual VectorAggregationBufferRow (and hence individual key value) present in an input batch. The role of VectorAggregationBufferBatch is to detect and optimize</w:t>
      </w:r>
      <w:r>
        <w:t xml:space="preserve"> the case when a batch contains only one key for all rows and also to isolate/streamline the hash probe operations.</w:t>
      </w:r>
    </w:p>
    <w:p w14:paraId="149393FB" w14:textId="3F4791D1" w:rsidR="00036030" w:rsidRDefault="00651499" w:rsidP="00651499">
      <w:r>
        <w:lastRenderedPageBreak/>
        <w:t>The VectorGroupByOperator class orchestrates the interaction between all these pieces.</w:t>
      </w:r>
    </w:p>
    <w:p w14:paraId="06AF2F1A" w14:textId="77777777" w:rsidR="00651499" w:rsidRDefault="00651499" w:rsidP="00036030">
      <w:pPr>
        <w:pStyle w:val="Heading2"/>
        <w:spacing w:before="240"/>
      </w:pPr>
      <w:bookmarkStart w:id="17" w:name="_Toc359933198"/>
      <w:r>
        <w:t>Code Flow</w:t>
      </w:r>
      <w:bookmarkEnd w:id="17"/>
    </w:p>
    <w:p w14:paraId="09AEA7F4" w14:textId="77777777" w:rsidR="00651499" w:rsidRPr="006B5369" w:rsidRDefault="00651499" w:rsidP="00651499">
      <w:r>
        <w:t xml:space="preserve">During query initialization the VectorGroupByOperator </w:t>
      </w:r>
      <w:r w:rsidRPr="0021573A">
        <w:t>compiles a VectorHashKeyWrapperBatch   instance. This pre</w:t>
      </w:r>
      <w:r>
        <w:t>-</w:t>
      </w:r>
      <w:r w:rsidRPr="0021573A">
        <w:t>allocates a vector</w:t>
      </w:r>
      <w:r>
        <w:t>ized batch-</w:t>
      </w:r>
      <w:r w:rsidRPr="0021573A">
        <w:t>size array of individual VectorHashKeyWrapper</w:t>
      </w:r>
      <w:r w:rsidRPr="006B5369">
        <w:rPr>
          <w:rFonts w:ascii="Courier New" w:hAnsi="Courier New" w:cs="Courier New"/>
          <w:color w:val="000000"/>
          <w:sz w:val="20"/>
          <w:szCs w:val="20"/>
        </w:rPr>
        <w:t xml:space="preserve"> </w:t>
      </w:r>
      <w:r w:rsidRPr="006B5369">
        <w:t>objects.</w:t>
      </w:r>
      <w:r>
        <w:t xml:space="preserve"> </w:t>
      </w:r>
      <w:r w:rsidRPr="006B5369">
        <w:t>These will be reused for the whole duration of the query.</w:t>
      </w:r>
    </w:p>
    <w:p w14:paraId="0C6DF544" w14:textId="77777777" w:rsidR="00651499" w:rsidRPr="006B5369" w:rsidRDefault="00651499" w:rsidP="00651499">
      <w:r w:rsidRPr="006B5369">
        <w:t>For each input vectorized row batch the operations are:</w:t>
      </w:r>
    </w:p>
    <w:p w14:paraId="7166D8F6" w14:textId="77777777" w:rsidR="00651499" w:rsidRPr="006B5369" w:rsidRDefault="00651499" w:rsidP="00651499">
      <w:pPr>
        <w:pStyle w:val="ListParagraph"/>
        <w:numPr>
          <w:ilvl w:val="0"/>
          <w:numId w:val="7"/>
        </w:numPr>
        <w:spacing w:before="0" w:after="160" w:line="259" w:lineRule="auto"/>
      </w:pPr>
      <w:r w:rsidRPr="0021573A">
        <w:t xml:space="preserve">The VectorHashKeyWrapperBatch </w:t>
      </w:r>
      <w:r>
        <w:t>evaluates</w:t>
      </w:r>
      <w:r w:rsidRPr="0021573A">
        <w:t xml:space="preserve"> the batch. This calls evaluate on every individual vectorized key expression follow by a copy-out of the key values from the vector columns into fields of the objects in the VectorHashKeyWrapper array. String values are copied by reference. The VectorHashKeyWrapperBatch class has specialized optimized implementations of this copy-out according to the input vector row batch characteristics: has selection vector, columns have nulls, columns are repeating</w:t>
      </w:r>
      <w:r w:rsidRPr="006B5369">
        <w:t>.</w:t>
      </w:r>
    </w:p>
    <w:p w14:paraId="119E5C77" w14:textId="77777777" w:rsidR="00651499" w:rsidRPr="0048210F" w:rsidRDefault="00651499" w:rsidP="00651499">
      <w:pPr>
        <w:pStyle w:val="ListParagraph"/>
        <w:numPr>
          <w:ilvl w:val="0"/>
          <w:numId w:val="7"/>
        </w:numPr>
        <w:spacing w:before="0" w:after="160" w:line="259" w:lineRule="auto"/>
      </w:pPr>
      <w:r w:rsidRPr="006B5369">
        <w:t xml:space="preserve">Hash codes are computed for each </w:t>
      </w:r>
      <w:r w:rsidRPr="0048210F">
        <w:t>individual VectorHashKeyWrapper.</w:t>
      </w:r>
    </w:p>
    <w:p w14:paraId="034E07E4" w14:textId="6D91FC93" w:rsidR="00651499" w:rsidRPr="006B5369" w:rsidRDefault="00651499" w:rsidP="00651499">
      <w:pPr>
        <w:pStyle w:val="ListParagraph"/>
        <w:numPr>
          <w:ilvl w:val="0"/>
          <w:numId w:val="7"/>
        </w:numPr>
        <w:spacing w:before="0" w:after="160" w:line="259" w:lineRule="auto"/>
      </w:pPr>
      <w:r w:rsidRPr="0048210F">
        <w:t>Each VectorHashKeyWrapper is probed in the GROUP BY hash map</w:t>
      </w:r>
      <w:r>
        <w:t xml:space="preserve"> (implemented with java.util.Map)</w:t>
      </w:r>
      <w:r w:rsidRPr="0048210F">
        <w:t>. If the key is not found then the VectorHashKeyWrapper is cloned into an immutable copy and this immutable copy is added to the hash</w:t>
      </w:r>
      <w:r>
        <w:t xml:space="preserve"> map</w:t>
      </w:r>
      <w:r w:rsidRPr="0048210F">
        <w:t>.  The VectorAggregationBufferRow</w:t>
      </w:r>
      <w:r>
        <w:t xml:space="preserve"> </w:t>
      </w:r>
      <w:r w:rsidRPr="0048210F">
        <w:t xml:space="preserve">for this key (a newly allocated one if the key was just added to the hash) is added to the VectorAggregationBufferBatch . This is when VectorAggregationBufferBatch uses </w:t>
      </w:r>
      <w:r>
        <w:t>a</w:t>
      </w:r>
      <w:r w:rsidRPr="0048210F">
        <w:t xml:space="preserve"> versioning scheme to stamp the VectorAggregationBufferRow with the current version (basically the row batch number). This allows the VectorAggregationBufferBatch to detect if the same VectorAggregationBufferRow is added again within the same input batch and thus be able to count the number of distinct keys in the batch </w:t>
      </w:r>
      <w:r>
        <w:t>without</w:t>
      </w:r>
      <w:r w:rsidRPr="0048210F">
        <w:t xml:space="preserve"> resorting</w:t>
      </w:r>
      <w:r>
        <w:t xml:space="preserve"> to</w:t>
      </w:r>
      <w:r w:rsidRPr="0048210F">
        <w:t xml:space="preserve"> a separate per-batch</w:t>
      </w:r>
      <w:r w:rsidRPr="006B5369">
        <w:t xml:space="preserve"> hash map.</w:t>
      </w:r>
    </w:p>
    <w:p w14:paraId="63917451" w14:textId="77777777" w:rsidR="00651499" w:rsidRPr="006B5369" w:rsidRDefault="00651499" w:rsidP="00651499">
      <w:pPr>
        <w:pStyle w:val="ListParagraph"/>
        <w:numPr>
          <w:ilvl w:val="0"/>
          <w:numId w:val="7"/>
        </w:numPr>
        <w:spacing w:before="0" w:after="160" w:line="259" w:lineRule="auto"/>
      </w:pPr>
      <w:r w:rsidRPr="006B5369">
        <w:t xml:space="preserve">The vectorized aggregates are evaluated. </w:t>
      </w:r>
      <w:r w:rsidRPr="003F5F90">
        <w:t>If the VectorAggregationBufferBatch counted only one distinct key in the input batch then an optimized path is used by calling VectorAggregateExpression.aggregateInput. Otherwise the more expensive VectorAggregateExpression.aggregateInputSelection method</w:t>
      </w:r>
      <w:r w:rsidRPr="006B5369">
        <w:t xml:space="preserve"> is invoked.</w:t>
      </w:r>
    </w:p>
    <w:p w14:paraId="5E2833FF" w14:textId="77777777" w:rsidR="00651499" w:rsidRPr="006B5369" w:rsidRDefault="00651499" w:rsidP="00651499">
      <w:r w:rsidRPr="006B5369">
        <w:t xml:space="preserve">The aggregate values are collected when the query is closed. At the time of </w:t>
      </w:r>
      <w:r>
        <w:t>writing, the</w:t>
      </w:r>
      <w:r w:rsidRPr="006B5369">
        <w:t xml:space="preserve"> </w:t>
      </w:r>
      <w:r>
        <w:t>VectorGroupByO</w:t>
      </w:r>
      <w:r w:rsidRPr="006B5369">
        <w:t xml:space="preserve">perator emits row mode output identical to the row-mode </w:t>
      </w:r>
      <w:r>
        <w:t>GroupByO</w:t>
      </w:r>
      <w:r w:rsidRPr="006B5369">
        <w:t xml:space="preserve">perator. This is because certain aggregates (AVG, STD, VARIANCE) output structures and we do not have yet support for structures in the VectorizedRowBatch. </w:t>
      </w:r>
    </w:p>
    <w:p w14:paraId="475FB60C" w14:textId="77777777" w:rsidR="00651499" w:rsidRDefault="00651499" w:rsidP="00651499">
      <w:r w:rsidRPr="006B5369">
        <w:lastRenderedPageBreak/>
        <w:t xml:space="preserve">The row-mode </w:t>
      </w:r>
      <w:r>
        <w:t>GroupByO</w:t>
      </w:r>
      <w:r w:rsidRPr="006B5369">
        <w:t>perator is capable of spilling if the hash gr</w:t>
      </w:r>
      <w:r>
        <w:t xml:space="preserve">ows too big by simply emitting </w:t>
      </w:r>
      <w:r w:rsidRPr="006B5369">
        <w:t xml:space="preserve">the collected aggregates and removing them from the hash. Due to the M/R split of the GROUP BY implementation in Hive this intermediate spill is correctly aggregated by the reduce side of the operation into a final correct result. The equivalent functionality for </w:t>
      </w:r>
      <w:r>
        <w:t>the VectorGroupByOperator</w:t>
      </w:r>
      <w:r w:rsidRPr="006B5369">
        <w:t xml:space="preserve"> is tracked in HIVE-4612.</w:t>
      </w:r>
    </w:p>
    <w:p w14:paraId="3DD7C03A" w14:textId="77777777" w:rsidR="00651499" w:rsidRDefault="00651499" w:rsidP="00036030">
      <w:pPr>
        <w:pStyle w:val="Heading2"/>
        <w:spacing w:before="240"/>
      </w:pPr>
      <w:bookmarkStart w:id="18" w:name="_Toc359933199"/>
      <w:r>
        <w:t>Future Considerations</w:t>
      </w:r>
      <w:bookmarkEnd w:id="18"/>
    </w:p>
    <w:p w14:paraId="18F6510E" w14:textId="4E04D0B6" w:rsidR="00651499" w:rsidRPr="005E2DF2" w:rsidRDefault="00651499" w:rsidP="00651499">
      <w:r>
        <w:t xml:space="preserve">This implementation is expected to be efficient because it minimizes storage allocation costs and takes advantage of regular structure in the input vectors. However, partly to minimize work in the initial implementation, the code does rely on the existing Java hash map for hash function calculation and hash table management. Prior work on hash aggregate and join [Zukowski 2006] has recommended vectorized hash function calculation and use of Cuckoo hashing to limit CPU instruction count and improve cache hit rate and cycles per instruction. A performance </w:t>
      </w:r>
      <w:r w:rsidR="008C2A5B">
        <w:t>measurement</w:t>
      </w:r>
      <w:r>
        <w:t xml:space="preserve"> is recommended in the future to see if it is worthwhile to use these techniques in the vectorized query execution code in Hive for both hash aggregate and hash join.</w:t>
      </w:r>
    </w:p>
    <w:p w14:paraId="25B5B294" w14:textId="46908CE4" w:rsidR="00331580" w:rsidRDefault="00331580" w:rsidP="00EE518E">
      <w:pPr>
        <w:pStyle w:val="Heading1"/>
      </w:pPr>
      <w:bookmarkStart w:id="19" w:name="_Toc359933200"/>
      <w:r>
        <w:t>References</w:t>
      </w:r>
      <w:bookmarkEnd w:id="19"/>
    </w:p>
    <w:p w14:paraId="18714846" w14:textId="60DFCC05" w:rsidR="00331580" w:rsidRDefault="00331580" w:rsidP="00415A27">
      <w:pPr>
        <w:ind w:left="720" w:hanging="720"/>
      </w:pPr>
      <w:r>
        <w:t xml:space="preserve">[Boncz 2005] Peter Boncz et al., </w:t>
      </w:r>
      <w:r>
        <w:rPr>
          <w:i/>
        </w:rPr>
        <w:t xml:space="preserve">MonetDB/X100: Hyper-Pipelining Query Execution, </w:t>
      </w:r>
      <w:r>
        <w:t xml:space="preserve">Proceedings of the </w:t>
      </w:r>
      <w:r w:rsidR="00415A27">
        <w:t>CIDR Conference, 2005.</w:t>
      </w:r>
    </w:p>
    <w:p w14:paraId="337A5396" w14:textId="4C5501A3" w:rsidR="00415A27" w:rsidRPr="00415A27" w:rsidRDefault="00415A27" w:rsidP="00415A27">
      <w:pPr>
        <w:ind w:left="720" w:hanging="720"/>
      </w:pPr>
      <w:r>
        <w:t xml:space="preserve">[Zukowski 2006] Marcin Zukowski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58898" w14:textId="77777777" w:rsidR="00BF7B87" w:rsidRDefault="00BF7B87" w:rsidP="00EE518E">
      <w:r>
        <w:separator/>
      </w:r>
    </w:p>
  </w:endnote>
  <w:endnote w:type="continuationSeparator" w:id="0">
    <w:p w14:paraId="353C36F9" w14:textId="77777777" w:rsidR="00BF7B87" w:rsidRDefault="00BF7B87"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E52E22">
          <w:rPr>
            <w:noProof/>
          </w:rPr>
          <w:t>2</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99764" w14:textId="77777777" w:rsidR="00BF7B87" w:rsidRDefault="00BF7B87" w:rsidP="00EE518E">
      <w:r>
        <w:separator/>
      </w:r>
    </w:p>
  </w:footnote>
  <w:footnote w:type="continuationSeparator" w:id="0">
    <w:p w14:paraId="1DD4E53F" w14:textId="77777777" w:rsidR="00BF7B87" w:rsidRDefault="00BF7B87"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45B79C5"/>
    <w:multiLevelType w:val="hybridMultilevel"/>
    <w:tmpl w:val="F2343DDA"/>
    <w:lvl w:ilvl="0" w:tplc="0E4E0B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43D0DE7"/>
    <w:multiLevelType w:val="hybridMultilevel"/>
    <w:tmpl w:val="5D643D82"/>
    <w:lvl w:ilvl="0" w:tplc="2570C476">
      <w:start w:val="1"/>
      <w:numFmt w:val="decimal"/>
      <w:lvlText w:val="%1)"/>
      <w:lvlJc w:val="left"/>
      <w:pPr>
        <w:ind w:left="720" w:hanging="360"/>
      </w:pPr>
      <w:rPr>
        <w:rFonts w:ascii="Courier New" w:hAnsi="Courier New" w:cs="Courier New" w:hint="default"/>
        <w:color w:val="00000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C15B67"/>
    <w:multiLevelType w:val="hybridMultilevel"/>
    <w:tmpl w:val="9B08F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7"/>
  </w:num>
  <w:num w:numId="6">
    <w:abstractNumId w:val="2"/>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0D9"/>
    <w:rsid w:val="0000268D"/>
    <w:rsid w:val="0001491C"/>
    <w:rsid w:val="00020D90"/>
    <w:rsid w:val="00023F4F"/>
    <w:rsid w:val="00036030"/>
    <w:rsid w:val="00042390"/>
    <w:rsid w:val="00057FE3"/>
    <w:rsid w:val="00063586"/>
    <w:rsid w:val="00077B02"/>
    <w:rsid w:val="00094153"/>
    <w:rsid w:val="000B2355"/>
    <w:rsid w:val="000B7EA1"/>
    <w:rsid w:val="000F258D"/>
    <w:rsid w:val="001108DC"/>
    <w:rsid w:val="00122F0C"/>
    <w:rsid w:val="00132C7C"/>
    <w:rsid w:val="001417DA"/>
    <w:rsid w:val="00142420"/>
    <w:rsid w:val="00147B57"/>
    <w:rsid w:val="00152005"/>
    <w:rsid w:val="00155058"/>
    <w:rsid w:val="00163703"/>
    <w:rsid w:val="00177C0A"/>
    <w:rsid w:val="0018168A"/>
    <w:rsid w:val="00187885"/>
    <w:rsid w:val="00190C7A"/>
    <w:rsid w:val="0019396A"/>
    <w:rsid w:val="00194EAE"/>
    <w:rsid w:val="001E168E"/>
    <w:rsid w:val="00204C9B"/>
    <w:rsid w:val="00211A51"/>
    <w:rsid w:val="00231E8A"/>
    <w:rsid w:val="00242BAB"/>
    <w:rsid w:val="002655EA"/>
    <w:rsid w:val="002C0DBE"/>
    <w:rsid w:val="002C1E61"/>
    <w:rsid w:val="003010C8"/>
    <w:rsid w:val="003126BD"/>
    <w:rsid w:val="0031352E"/>
    <w:rsid w:val="003268B8"/>
    <w:rsid w:val="00331580"/>
    <w:rsid w:val="00336786"/>
    <w:rsid w:val="00363906"/>
    <w:rsid w:val="00364AEE"/>
    <w:rsid w:val="00367CAC"/>
    <w:rsid w:val="003A7864"/>
    <w:rsid w:val="003C10B8"/>
    <w:rsid w:val="003C7603"/>
    <w:rsid w:val="003D7797"/>
    <w:rsid w:val="003E774E"/>
    <w:rsid w:val="004025EA"/>
    <w:rsid w:val="00415A27"/>
    <w:rsid w:val="00423D36"/>
    <w:rsid w:val="004415D1"/>
    <w:rsid w:val="00450A87"/>
    <w:rsid w:val="00461D06"/>
    <w:rsid w:val="00490C18"/>
    <w:rsid w:val="0049573C"/>
    <w:rsid w:val="004A1DC5"/>
    <w:rsid w:val="004B7363"/>
    <w:rsid w:val="004D5485"/>
    <w:rsid w:val="004E1AAD"/>
    <w:rsid w:val="004E219A"/>
    <w:rsid w:val="00507CC2"/>
    <w:rsid w:val="005416BE"/>
    <w:rsid w:val="00543636"/>
    <w:rsid w:val="00545D7C"/>
    <w:rsid w:val="005516A7"/>
    <w:rsid w:val="005650CE"/>
    <w:rsid w:val="005861DC"/>
    <w:rsid w:val="00591849"/>
    <w:rsid w:val="005922C8"/>
    <w:rsid w:val="00597D6B"/>
    <w:rsid w:val="005A64B4"/>
    <w:rsid w:val="005B26AB"/>
    <w:rsid w:val="00603507"/>
    <w:rsid w:val="00610C12"/>
    <w:rsid w:val="006210E5"/>
    <w:rsid w:val="00650612"/>
    <w:rsid w:val="00651499"/>
    <w:rsid w:val="0065528E"/>
    <w:rsid w:val="006573C1"/>
    <w:rsid w:val="0067472F"/>
    <w:rsid w:val="006B3EAF"/>
    <w:rsid w:val="006C2F6F"/>
    <w:rsid w:val="006C6952"/>
    <w:rsid w:val="006E106F"/>
    <w:rsid w:val="006E4D3F"/>
    <w:rsid w:val="006F457A"/>
    <w:rsid w:val="00706FBD"/>
    <w:rsid w:val="00734D4E"/>
    <w:rsid w:val="00757EB8"/>
    <w:rsid w:val="007724B3"/>
    <w:rsid w:val="00784DF2"/>
    <w:rsid w:val="00784EB8"/>
    <w:rsid w:val="007A229A"/>
    <w:rsid w:val="007B4756"/>
    <w:rsid w:val="007C237D"/>
    <w:rsid w:val="007C489B"/>
    <w:rsid w:val="007F2909"/>
    <w:rsid w:val="00833DA8"/>
    <w:rsid w:val="00845279"/>
    <w:rsid w:val="008478BE"/>
    <w:rsid w:val="008560AD"/>
    <w:rsid w:val="00862E9B"/>
    <w:rsid w:val="00870194"/>
    <w:rsid w:val="008706AA"/>
    <w:rsid w:val="008748E4"/>
    <w:rsid w:val="00886998"/>
    <w:rsid w:val="00895182"/>
    <w:rsid w:val="008A1EB3"/>
    <w:rsid w:val="008B1B0C"/>
    <w:rsid w:val="008C2A5B"/>
    <w:rsid w:val="008D1599"/>
    <w:rsid w:val="008F116E"/>
    <w:rsid w:val="00900E96"/>
    <w:rsid w:val="009021BE"/>
    <w:rsid w:val="00905668"/>
    <w:rsid w:val="0092077C"/>
    <w:rsid w:val="0092485F"/>
    <w:rsid w:val="009252A2"/>
    <w:rsid w:val="00932E92"/>
    <w:rsid w:val="009410B6"/>
    <w:rsid w:val="009449AE"/>
    <w:rsid w:val="009668A4"/>
    <w:rsid w:val="00970AF2"/>
    <w:rsid w:val="00984C92"/>
    <w:rsid w:val="009852CA"/>
    <w:rsid w:val="00985683"/>
    <w:rsid w:val="009C51E3"/>
    <w:rsid w:val="009E6DB8"/>
    <w:rsid w:val="009F3B99"/>
    <w:rsid w:val="009F4AD8"/>
    <w:rsid w:val="00A17470"/>
    <w:rsid w:val="00A26D15"/>
    <w:rsid w:val="00A36184"/>
    <w:rsid w:val="00A5109B"/>
    <w:rsid w:val="00A6504F"/>
    <w:rsid w:val="00A67C14"/>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60B8"/>
    <w:rsid w:val="00BA5D52"/>
    <w:rsid w:val="00BC7084"/>
    <w:rsid w:val="00BC7143"/>
    <w:rsid w:val="00BF7B87"/>
    <w:rsid w:val="00C01FE7"/>
    <w:rsid w:val="00C3793A"/>
    <w:rsid w:val="00C40D7F"/>
    <w:rsid w:val="00C42F7E"/>
    <w:rsid w:val="00C82E1C"/>
    <w:rsid w:val="00C96908"/>
    <w:rsid w:val="00CA19F9"/>
    <w:rsid w:val="00D24DA7"/>
    <w:rsid w:val="00D25CAA"/>
    <w:rsid w:val="00D959B0"/>
    <w:rsid w:val="00DA4690"/>
    <w:rsid w:val="00DA54A7"/>
    <w:rsid w:val="00DB15AB"/>
    <w:rsid w:val="00DC44BB"/>
    <w:rsid w:val="00DD2BFB"/>
    <w:rsid w:val="00DD60A6"/>
    <w:rsid w:val="00DE2F67"/>
    <w:rsid w:val="00E12F44"/>
    <w:rsid w:val="00E13120"/>
    <w:rsid w:val="00E173FE"/>
    <w:rsid w:val="00E20281"/>
    <w:rsid w:val="00E2181F"/>
    <w:rsid w:val="00E22CB6"/>
    <w:rsid w:val="00E31C4F"/>
    <w:rsid w:val="00E4105D"/>
    <w:rsid w:val="00E52E22"/>
    <w:rsid w:val="00E623BF"/>
    <w:rsid w:val="00E740C4"/>
    <w:rsid w:val="00E95284"/>
    <w:rsid w:val="00E9657E"/>
    <w:rsid w:val="00ED5437"/>
    <w:rsid w:val="00ED6847"/>
    <w:rsid w:val="00EE518E"/>
    <w:rsid w:val="00EE6376"/>
    <w:rsid w:val="00EE75F6"/>
    <w:rsid w:val="00EF6FE2"/>
    <w:rsid w:val="00F070D6"/>
    <w:rsid w:val="00F10E4B"/>
    <w:rsid w:val="00F32D15"/>
    <w:rsid w:val="00F575BC"/>
    <w:rsid w:val="00FB7C85"/>
    <w:rsid w:val="00FD101A"/>
    <w:rsid w:val="00FE1ECB"/>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 w:type="paragraph" w:styleId="Revision">
    <w:name w:val="Revision"/>
    <w:hidden/>
    <w:uiPriority w:val="99"/>
    <w:semiHidden/>
    <w:rsid w:val="00E52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773852">
      <w:bodyDiv w:val="1"/>
      <w:marLeft w:val="0"/>
      <w:marRight w:val="0"/>
      <w:marTop w:val="0"/>
      <w:marBottom w:val="0"/>
      <w:divBdr>
        <w:top w:val="none" w:sz="0" w:space="0" w:color="auto"/>
        <w:left w:val="none" w:sz="0" w:space="0" w:color="auto"/>
        <w:bottom w:val="none" w:sz="0" w:space="0" w:color="auto"/>
        <w:right w:val="none" w:sz="0" w:space="0" w:color="auto"/>
      </w:divBdr>
    </w:div>
    <w:div w:id="1394692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apache.org/jira/browse/HIVE-45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1F6F6-0EC1-43D6-942B-8AC05B714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4855</Words>
  <Characters>27676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32467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Sarvesh Sakalanaga</cp:lastModifiedBy>
  <cp:revision>2</cp:revision>
  <cp:lastPrinted>2013-05-28T22:48:00Z</cp:lastPrinted>
  <dcterms:created xsi:type="dcterms:W3CDTF">2013-06-25T21:19:00Z</dcterms:created>
  <dcterms:modified xsi:type="dcterms:W3CDTF">2013-06-25T21:19:00Z</dcterms:modified>
</cp:coreProperties>
</file>